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2F1E2" w14:textId="197A2101" w:rsidR="00BA4660" w:rsidRPr="00830435" w:rsidRDefault="00BA4660" w:rsidP="00BA4660">
      <w:pPr>
        <w:pStyle w:val="Header"/>
        <w:tabs>
          <w:tab w:val="right" w:pos="8280"/>
          <w:tab w:val="right" w:pos="9639"/>
        </w:tabs>
        <w:jc w:val="both"/>
        <w:rPr>
          <w:rFonts w:cs="Arial"/>
          <w:noProof w:val="0"/>
          <w:sz w:val="24"/>
        </w:rPr>
      </w:pPr>
      <w:r w:rsidRPr="00830435">
        <w:rPr>
          <w:rFonts w:cs="Arial"/>
          <w:sz w:val="24"/>
          <w:szCs w:val="24"/>
        </w:rPr>
        <w:t>3GPP TSG-RAN WG4 Meeting #9</w:t>
      </w:r>
      <w:r w:rsidR="00507E16">
        <w:rPr>
          <w:rFonts w:cs="Arial"/>
          <w:sz w:val="24"/>
          <w:szCs w:val="24"/>
        </w:rPr>
        <w:t>8</w:t>
      </w:r>
      <w:r w:rsidR="00407283">
        <w:rPr>
          <w:rFonts w:cs="Arial"/>
          <w:sz w:val="24"/>
          <w:szCs w:val="24"/>
        </w:rPr>
        <w:t>-bis-</w:t>
      </w:r>
      <w:r w:rsidRPr="00830435">
        <w:rPr>
          <w:rFonts w:cs="Arial"/>
          <w:sz w:val="24"/>
          <w:szCs w:val="24"/>
        </w:rPr>
        <w:t>e</w:t>
      </w:r>
      <w:r w:rsidRPr="00830435">
        <w:rPr>
          <w:rFonts w:cs="Arial"/>
          <w:noProof w:val="0"/>
          <w:sz w:val="24"/>
        </w:rPr>
        <w:tab/>
      </w:r>
      <w:r w:rsidRPr="00830435">
        <w:rPr>
          <w:rFonts w:cs="Arial"/>
          <w:noProof w:val="0"/>
          <w:sz w:val="24"/>
        </w:rPr>
        <w:tab/>
      </w:r>
      <w:r w:rsidR="006E36E8" w:rsidRPr="006E36E8">
        <w:rPr>
          <w:rFonts w:cs="Arial"/>
          <w:noProof w:val="0"/>
          <w:sz w:val="24"/>
        </w:rPr>
        <w:t>R4-2106431</w:t>
      </w:r>
    </w:p>
    <w:p w14:paraId="1B9DD8DA" w14:textId="77777777" w:rsidR="00CA64AA" w:rsidRPr="00B32217" w:rsidRDefault="00CA64AA" w:rsidP="00CA64AA">
      <w:pPr>
        <w:pStyle w:val="Header"/>
        <w:rPr>
          <w:noProof w:val="0"/>
          <w:sz w:val="24"/>
          <w:szCs w:val="24"/>
          <w:lang w:eastAsia="zh-CN"/>
        </w:rPr>
      </w:pPr>
      <w:r w:rsidRPr="00804490">
        <w:rPr>
          <w:rFonts w:cs="Arial"/>
          <w:sz w:val="24"/>
          <w:szCs w:val="24"/>
        </w:rPr>
        <w:t>Electronic Meeting</w:t>
      </w:r>
      <w:r w:rsidRPr="00B41277">
        <w:rPr>
          <w:rFonts w:cs="Arial"/>
          <w:sz w:val="24"/>
          <w:szCs w:val="24"/>
        </w:rPr>
        <w:t xml:space="preserve">, </w:t>
      </w:r>
      <w:r>
        <w:rPr>
          <w:rFonts w:cs="Arial"/>
          <w:sz w:val="24"/>
          <w:szCs w:val="24"/>
        </w:rPr>
        <w:t>12</w:t>
      </w:r>
      <w:r>
        <w:rPr>
          <w:rFonts w:cs="Arial"/>
          <w:sz w:val="24"/>
          <w:szCs w:val="24"/>
          <w:vertAlign w:val="superscript"/>
        </w:rPr>
        <w:t>th</w:t>
      </w:r>
      <w:r>
        <w:rPr>
          <w:rFonts w:cs="Arial"/>
          <w:sz w:val="24"/>
          <w:szCs w:val="24"/>
        </w:rPr>
        <w:t xml:space="preserve"> </w:t>
      </w:r>
      <w:r w:rsidRPr="00B41277">
        <w:rPr>
          <w:rFonts w:cs="Arial"/>
          <w:sz w:val="24"/>
          <w:szCs w:val="24"/>
        </w:rPr>
        <w:t xml:space="preserve">– </w:t>
      </w:r>
      <w:r>
        <w:rPr>
          <w:rFonts w:cs="Arial"/>
          <w:sz w:val="24"/>
          <w:szCs w:val="24"/>
        </w:rPr>
        <w:t>20</w:t>
      </w:r>
      <w:r w:rsidRPr="00B41277">
        <w:rPr>
          <w:rFonts w:cs="Arial"/>
          <w:sz w:val="24"/>
          <w:szCs w:val="24"/>
          <w:vertAlign w:val="superscript"/>
        </w:rPr>
        <w:t>th</w:t>
      </w:r>
      <w:r w:rsidRPr="00B41277">
        <w:rPr>
          <w:rFonts w:cs="Arial"/>
          <w:sz w:val="24"/>
          <w:szCs w:val="24"/>
        </w:rPr>
        <w:t xml:space="preserve"> </w:t>
      </w:r>
      <w:r>
        <w:rPr>
          <w:rFonts w:cs="Arial"/>
          <w:sz w:val="24"/>
          <w:szCs w:val="24"/>
        </w:rPr>
        <w:t>April</w:t>
      </w:r>
      <w:r w:rsidRPr="00B41277">
        <w:rPr>
          <w:rFonts w:cs="Arial"/>
          <w:sz w:val="24"/>
          <w:szCs w:val="24"/>
        </w:rPr>
        <w:t>, 202</w:t>
      </w:r>
      <w:r>
        <w:rPr>
          <w:rFonts w:cs="Arial"/>
          <w:sz w:val="24"/>
          <w:szCs w:val="24"/>
        </w:rPr>
        <w:t>1</w:t>
      </w:r>
    </w:p>
    <w:p w14:paraId="53FB28F5" w14:textId="77777777" w:rsidR="00B926CC" w:rsidRPr="00F30222" w:rsidRDefault="00B926CC" w:rsidP="00B926CC">
      <w:pPr>
        <w:tabs>
          <w:tab w:val="left" w:pos="1985"/>
        </w:tabs>
        <w:spacing w:before="0" w:after="0"/>
        <w:ind w:left="1975" w:hangingChars="823" w:hanging="1975"/>
        <w:rPr>
          <w:rFonts w:ascii="Arial" w:hAnsi="Arial" w:cs="Arial"/>
          <w:sz w:val="24"/>
          <w:lang w:val="en-US"/>
        </w:rPr>
      </w:pPr>
    </w:p>
    <w:p w14:paraId="655F110C" w14:textId="036EDEF4" w:rsidR="001E105C" w:rsidRPr="00F30222" w:rsidRDefault="001E105C" w:rsidP="00D9163E">
      <w:pPr>
        <w:tabs>
          <w:tab w:val="left" w:pos="1985"/>
        </w:tabs>
        <w:spacing w:before="0"/>
        <w:ind w:left="1983" w:hangingChars="823" w:hanging="1983"/>
        <w:rPr>
          <w:rFonts w:ascii="Arial" w:hAnsi="Arial" w:cs="Arial"/>
          <w:b/>
          <w:sz w:val="24"/>
        </w:rPr>
      </w:pPr>
      <w:r w:rsidRPr="00F30222">
        <w:rPr>
          <w:rFonts w:ascii="Arial" w:hAnsi="Arial" w:cs="Arial"/>
          <w:b/>
          <w:sz w:val="24"/>
        </w:rPr>
        <w:t>Agenda item:</w:t>
      </w:r>
      <w:r w:rsidRPr="00F30222">
        <w:rPr>
          <w:rFonts w:ascii="Arial" w:hAnsi="Arial" w:cs="Arial"/>
          <w:b/>
          <w:sz w:val="24"/>
        </w:rPr>
        <w:tab/>
      </w:r>
      <w:bookmarkStart w:id="0" w:name="Source"/>
      <w:bookmarkEnd w:id="0"/>
      <w:r w:rsidR="008F5B3E">
        <w:rPr>
          <w:rFonts w:ascii="Arial" w:hAnsi="Arial" w:cs="Arial"/>
          <w:b/>
          <w:sz w:val="24"/>
        </w:rPr>
        <w:t>8</w:t>
      </w:r>
      <w:r w:rsidR="003409AF">
        <w:rPr>
          <w:rFonts w:ascii="Arial" w:hAnsi="Arial" w:cs="Arial"/>
          <w:b/>
          <w:sz w:val="24"/>
        </w:rPr>
        <w:t>.</w:t>
      </w:r>
      <w:r w:rsidR="002E628B">
        <w:rPr>
          <w:rFonts w:ascii="Arial" w:hAnsi="Arial" w:cs="Arial"/>
          <w:b/>
          <w:sz w:val="24"/>
        </w:rPr>
        <w:t>6</w:t>
      </w:r>
      <w:r w:rsidR="003409AF">
        <w:rPr>
          <w:rFonts w:ascii="Arial" w:hAnsi="Arial" w:cs="Arial"/>
          <w:b/>
          <w:sz w:val="24"/>
        </w:rPr>
        <w:t>.</w:t>
      </w:r>
      <w:r w:rsidR="002E628B">
        <w:rPr>
          <w:rFonts w:ascii="Arial" w:hAnsi="Arial" w:cs="Arial"/>
          <w:b/>
          <w:sz w:val="24"/>
        </w:rPr>
        <w:t>3</w:t>
      </w:r>
      <w:r w:rsidR="003409AF">
        <w:rPr>
          <w:rFonts w:ascii="Arial" w:hAnsi="Arial" w:cs="Arial"/>
          <w:b/>
          <w:sz w:val="24"/>
        </w:rPr>
        <w:t>.2</w:t>
      </w:r>
    </w:p>
    <w:p w14:paraId="0B1DF598" w14:textId="77777777" w:rsidR="001E105C" w:rsidRPr="00F30222" w:rsidRDefault="001E105C" w:rsidP="00D9163E">
      <w:pPr>
        <w:tabs>
          <w:tab w:val="left" w:pos="1985"/>
        </w:tabs>
        <w:spacing w:before="0"/>
        <w:ind w:left="1985" w:hanging="1985"/>
        <w:rPr>
          <w:rFonts w:ascii="Arial" w:hAnsi="Arial" w:cs="Arial"/>
          <w:sz w:val="24"/>
        </w:rPr>
      </w:pPr>
      <w:r w:rsidRPr="00F30222">
        <w:rPr>
          <w:rFonts w:ascii="Arial" w:hAnsi="Arial" w:cs="Arial"/>
          <w:b/>
          <w:sz w:val="24"/>
        </w:rPr>
        <w:t>Source:</w:t>
      </w:r>
      <w:r w:rsidRPr="00F30222">
        <w:rPr>
          <w:rFonts w:ascii="Arial" w:hAnsi="Arial" w:cs="Arial"/>
          <w:b/>
          <w:sz w:val="24"/>
        </w:rPr>
        <w:tab/>
        <w:t>Intel Corporation</w:t>
      </w:r>
    </w:p>
    <w:p w14:paraId="176381D7" w14:textId="35E78551" w:rsidR="006A6327" w:rsidRDefault="001E105C" w:rsidP="00D9163E">
      <w:pPr>
        <w:tabs>
          <w:tab w:val="left" w:pos="1985"/>
        </w:tabs>
        <w:spacing w:before="0"/>
        <w:ind w:left="1983" w:hangingChars="823" w:hanging="1983"/>
        <w:rPr>
          <w:rFonts w:ascii="Arial" w:hAnsi="Arial" w:cs="Arial"/>
          <w:b/>
          <w:sz w:val="24"/>
        </w:rPr>
      </w:pPr>
      <w:r w:rsidRPr="00140BEC">
        <w:rPr>
          <w:rFonts w:ascii="Arial" w:hAnsi="Arial" w:cs="Arial"/>
          <w:b/>
          <w:sz w:val="24"/>
        </w:rPr>
        <w:t>Title:</w:t>
      </w:r>
      <w:r w:rsidRPr="00140BEC">
        <w:rPr>
          <w:rFonts w:ascii="Arial" w:hAnsi="Arial" w:cs="Arial"/>
          <w:b/>
          <w:sz w:val="24"/>
        </w:rPr>
        <w:tab/>
      </w:r>
      <w:r w:rsidR="00920BFB" w:rsidRPr="00920BFB">
        <w:rPr>
          <w:rFonts w:ascii="Arial" w:hAnsi="Arial" w:cs="Arial"/>
          <w:b/>
          <w:sz w:val="24"/>
        </w:rPr>
        <w:t xml:space="preserve">Views on </w:t>
      </w:r>
      <w:r w:rsidR="002E628B">
        <w:rPr>
          <w:rFonts w:ascii="Arial" w:hAnsi="Arial" w:cs="Arial"/>
          <w:b/>
          <w:sz w:val="24"/>
        </w:rPr>
        <w:t xml:space="preserve">HST </w:t>
      </w:r>
      <w:r w:rsidR="00285385">
        <w:rPr>
          <w:rFonts w:ascii="Arial" w:hAnsi="Arial" w:cs="Arial"/>
          <w:b/>
          <w:sz w:val="24"/>
        </w:rPr>
        <w:t xml:space="preserve">CA </w:t>
      </w:r>
      <w:r w:rsidR="002E628B">
        <w:rPr>
          <w:rFonts w:ascii="Arial" w:hAnsi="Arial" w:cs="Arial"/>
          <w:b/>
          <w:sz w:val="24"/>
        </w:rPr>
        <w:t xml:space="preserve">PDSCH performance requirements </w:t>
      </w:r>
    </w:p>
    <w:p w14:paraId="5F78E2BB" w14:textId="77777777" w:rsidR="001E105C" w:rsidRPr="009A124E" w:rsidRDefault="001E105C" w:rsidP="00D9163E">
      <w:pPr>
        <w:tabs>
          <w:tab w:val="left" w:pos="1985"/>
        </w:tabs>
        <w:spacing w:before="0"/>
        <w:ind w:left="1983" w:hangingChars="823" w:hanging="1983"/>
        <w:rPr>
          <w:rFonts w:ascii="Arial" w:hAnsi="Arial" w:cs="Arial"/>
          <w:b/>
          <w:sz w:val="24"/>
          <w:lang w:val="en-US"/>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3B9F00AB" w14:textId="77777777" w:rsidR="004B515E" w:rsidRPr="00146B4F" w:rsidRDefault="004B515E" w:rsidP="00422531">
      <w:pPr>
        <w:pStyle w:val="Heading1"/>
      </w:pPr>
      <w:r w:rsidRPr="00146B4F">
        <w:t>Introduction</w:t>
      </w:r>
    </w:p>
    <w:p w14:paraId="71784D90" w14:textId="44771A39" w:rsidR="004B7FFB" w:rsidRDefault="004B7FFB" w:rsidP="00BF6DFE">
      <w:r>
        <w:t>In RAN4 #98e</w:t>
      </w:r>
      <w:r w:rsidR="006F3CF5">
        <w:t xml:space="preserve"> there was extensive discussion on HST FR1 CA performance requirements introduction</w:t>
      </w:r>
      <w:r w:rsidR="00EE3BBC">
        <w:fldChar w:fldCharType="begin"/>
      </w:r>
      <w:r w:rsidR="00EE3BBC">
        <w:instrText xml:space="preserve"> REF _Ref68125204 \r \h </w:instrText>
      </w:r>
      <w:r w:rsidR="00EE3BBC">
        <w:fldChar w:fldCharType="separate"/>
      </w:r>
      <w:r w:rsidR="00EE3BBC">
        <w:t>[</w:t>
      </w:r>
      <w:r w:rsidR="004E3156">
        <w:t>1</w:t>
      </w:r>
      <w:r w:rsidR="00EE3BBC">
        <w:t>]</w:t>
      </w:r>
      <w:r w:rsidR="00EE3BBC">
        <w:fldChar w:fldCharType="end"/>
      </w:r>
      <w:r w:rsidR="006F3CF5">
        <w:t xml:space="preserve">. </w:t>
      </w:r>
      <w:r w:rsidR="00CC0A74">
        <w:t xml:space="preserve">Simulation assumptions were agreed to facilitate the work. Same time there are some remaining open issues related to Tx scheme for HST CA requirements, </w:t>
      </w:r>
      <w:r w:rsidR="00147692">
        <w:t xml:space="preserve">SCS combinations, </w:t>
      </w:r>
      <w:r w:rsidR="00810B6E">
        <w:t>applicability rules and UE capability.</w:t>
      </w:r>
    </w:p>
    <w:p w14:paraId="1B01EDCB" w14:textId="1B73BE01" w:rsidR="00CB1EF9" w:rsidRPr="00CB1EF9" w:rsidRDefault="00CB1EF9" w:rsidP="00BF6DFE">
      <w:r w:rsidRPr="00CB1EF9">
        <w:t xml:space="preserve">In this paper we provide our view </w:t>
      </w:r>
      <w:r w:rsidR="002E628B">
        <w:t xml:space="preserve">on </w:t>
      </w:r>
      <w:r w:rsidR="00810B6E">
        <w:t xml:space="preserve">remaining open issue for </w:t>
      </w:r>
      <w:r w:rsidR="002E628B">
        <w:t xml:space="preserve">PDSCH </w:t>
      </w:r>
      <w:r w:rsidR="00810B6E">
        <w:t xml:space="preserve">HST </w:t>
      </w:r>
      <w:r w:rsidR="002E628B">
        <w:t>CA requirements introduction</w:t>
      </w:r>
      <w:r w:rsidR="009934DF">
        <w:t xml:space="preserve">. </w:t>
      </w:r>
      <w:r w:rsidR="00E31414">
        <w:t xml:space="preserve">In our companion paper </w:t>
      </w:r>
      <w:r w:rsidR="00E31414" w:rsidRPr="00E31414">
        <w:t xml:space="preserve">we </w:t>
      </w:r>
      <w:r w:rsidR="002E628B" w:rsidRPr="00E31414">
        <w:t xml:space="preserve">share </w:t>
      </w:r>
      <w:r w:rsidR="009934DF">
        <w:t>vision</w:t>
      </w:r>
      <w:r w:rsidR="002E628B" w:rsidRPr="00E31414">
        <w:t xml:space="preserve"> </w:t>
      </w:r>
      <w:r w:rsidR="00D03BAD">
        <w:t xml:space="preserve">on </w:t>
      </w:r>
      <w:r w:rsidR="002E628B" w:rsidRPr="00E31414">
        <w:t>multi-DCI based T</w:t>
      </w:r>
      <w:r w:rsidR="00FF4F8D">
        <w:t>x</w:t>
      </w:r>
      <w:r w:rsidR="002E628B" w:rsidRPr="00E31414">
        <w:t xml:space="preserve"> scheme applicability for multi-RRH deployment</w:t>
      </w:r>
      <w:r w:rsidR="00D03BAD">
        <w:t xml:space="preserve"> and necessity of corresponding requirements introduction</w:t>
      </w:r>
      <w:r w:rsidR="00EE3BBC">
        <w:fldChar w:fldCharType="begin"/>
      </w:r>
      <w:r w:rsidR="00EE3BBC">
        <w:instrText xml:space="preserve"> REF _Ref68125212 \r \h </w:instrText>
      </w:r>
      <w:r w:rsidR="00EE3BBC">
        <w:fldChar w:fldCharType="separate"/>
      </w:r>
      <w:r w:rsidR="00EE3BBC">
        <w:t>[</w:t>
      </w:r>
      <w:r w:rsidR="003C4F07">
        <w:t>2</w:t>
      </w:r>
      <w:r w:rsidR="00EE3BBC">
        <w:t>]</w:t>
      </w:r>
      <w:r w:rsidR="00EE3BBC">
        <w:fldChar w:fldCharType="end"/>
      </w:r>
      <w:r w:rsidR="002E628B" w:rsidRPr="00E31414">
        <w:t>.</w:t>
      </w:r>
    </w:p>
    <w:p w14:paraId="5FB0E992" w14:textId="77777777" w:rsidR="00CF667C" w:rsidRPr="00146B4F" w:rsidRDefault="00CF667C" w:rsidP="00CF667C">
      <w:pPr>
        <w:pStyle w:val="Heading1"/>
      </w:pPr>
      <w:r>
        <w:t>Discussion</w:t>
      </w:r>
    </w:p>
    <w:p w14:paraId="19401D7C" w14:textId="5DE18592" w:rsidR="001B0107" w:rsidRDefault="006B2772" w:rsidP="006B2772">
      <w:pPr>
        <w:pStyle w:val="Heading2"/>
        <w:ind w:left="567"/>
      </w:pPr>
      <w:r>
        <w:t>Remaining open issues</w:t>
      </w:r>
    </w:p>
    <w:p w14:paraId="71C9BFC0" w14:textId="05E53D06" w:rsidR="00BD3A14" w:rsidRDefault="00BD3A14" w:rsidP="00BD3A14">
      <w:pPr>
        <w:widowControl w:val="0"/>
        <w:rPr>
          <w:b/>
          <w:bCs/>
          <w:u w:val="single"/>
          <w:lang w:val="en-US"/>
        </w:rPr>
      </w:pPr>
      <w:r>
        <w:rPr>
          <w:b/>
          <w:bCs/>
          <w:u w:val="single"/>
          <w:lang w:val="en-US"/>
        </w:rPr>
        <w:t>DPS Tx scheme</w:t>
      </w:r>
    </w:p>
    <w:p w14:paraId="19B98801" w14:textId="30392166" w:rsidR="008212D0" w:rsidRDefault="008212D0" w:rsidP="00EA1D16">
      <w:pPr>
        <w:widowControl w:val="0"/>
        <w:rPr>
          <w:lang w:eastAsia="ja-JP" w:bidi="hi-IN"/>
        </w:rPr>
      </w:pPr>
      <w:r>
        <w:rPr>
          <w:lang w:eastAsia="ja-JP" w:bidi="hi-IN"/>
        </w:rPr>
        <w:t xml:space="preserve">In </w:t>
      </w:r>
      <w:r w:rsidR="003C4F07">
        <w:rPr>
          <w:lang w:eastAsia="ja-JP" w:bidi="hi-IN"/>
        </w:rPr>
        <w:t xml:space="preserve">the </w:t>
      </w:r>
      <w:r>
        <w:rPr>
          <w:lang w:eastAsia="ja-JP" w:bidi="hi-IN"/>
        </w:rPr>
        <w:t xml:space="preserve">previous RAN4 meeting it was agreed to define HST CA requirements at least </w:t>
      </w:r>
      <w:r w:rsidR="00836AC1">
        <w:rPr>
          <w:lang w:eastAsia="ja-JP" w:bidi="hi-IN"/>
        </w:rPr>
        <w:t>with J</w:t>
      </w:r>
      <w:r>
        <w:rPr>
          <w:lang w:eastAsia="ja-JP" w:bidi="hi-IN"/>
        </w:rPr>
        <w:t>T Tx scheme</w:t>
      </w:r>
      <w:r w:rsidR="00836AC1">
        <w:rPr>
          <w:lang w:eastAsia="ja-JP" w:bidi="hi-IN"/>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DA03C5" w14:paraId="758B4FA0" w14:textId="77777777" w:rsidTr="00020239">
        <w:tc>
          <w:tcPr>
            <w:tcW w:w="9639" w:type="dxa"/>
            <w:shd w:val="clear" w:color="auto" w:fill="auto"/>
          </w:tcPr>
          <w:p w14:paraId="31F99119" w14:textId="77777777" w:rsidR="00DA03C5" w:rsidRPr="00DA03C5" w:rsidRDefault="00DA03C5" w:rsidP="00DA03C5">
            <w:pPr>
              <w:numPr>
                <w:ilvl w:val="0"/>
                <w:numId w:val="17"/>
              </w:numPr>
              <w:spacing w:before="0"/>
              <w:rPr>
                <w:i/>
                <w:iCs/>
                <w:lang w:eastAsia="zh-CN"/>
              </w:rPr>
            </w:pPr>
            <w:r w:rsidRPr="00DA03C5">
              <w:rPr>
                <w:i/>
                <w:iCs/>
                <w:lang w:eastAsia="zh-CN"/>
              </w:rPr>
              <w:t>Define HST CA requirements for HST-SFN joint transmission</w:t>
            </w:r>
          </w:p>
          <w:p w14:paraId="4E4049F7" w14:textId="77777777" w:rsidR="00DA03C5" w:rsidRPr="00DA03C5" w:rsidRDefault="00DA03C5" w:rsidP="00DA03C5">
            <w:pPr>
              <w:numPr>
                <w:ilvl w:val="0"/>
                <w:numId w:val="17"/>
              </w:numPr>
              <w:spacing w:before="0"/>
              <w:rPr>
                <w:i/>
                <w:iCs/>
                <w:lang w:eastAsia="zh-CN"/>
              </w:rPr>
            </w:pPr>
            <w:r w:rsidRPr="00DA03C5">
              <w:rPr>
                <w:i/>
                <w:iCs/>
                <w:lang w:eastAsia="zh-CN"/>
              </w:rPr>
              <w:t>FFS whether to define HST CA requirements for DPS transmission scheme (with one active TCI state and/or two active TCI states)</w:t>
            </w:r>
          </w:p>
          <w:p w14:paraId="1362796D" w14:textId="77777777" w:rsidR="00DA03C5" w:rsidRPr="00DA03C5" w:rsidRDefault="00DA03C5" w:rsidP="00DA03C5">
            <w:pPr>
              <w:numPr>
                <w:ilvl w:val="1"/>
                <w:numId w:val="17"/>
              </w:numPr>
              <w:spacing w:before="0"/>
              <w:rPr>
                <w:i/>
                <w:iCs/>
                <w:lang w:eastAsia="zh-CN"/>
              </w:rPr>
            </w:pPr>
            <w:r w:rsidRPr="00DA03C5">
              <w:rPr>
                <w:i/>
                <w:iCs/>
                <w:lang w:eastAsia="zh-CN"/>
              </w:rPr>
              <w:t>It’s RAN4 common understanding DPS scheme can achieve better performance compared to joint transmission schemes and no advanced received required for HST deployment.</w:t>
            </w:r>
          </w:p>
          <w:p w14:paraId="43D90544" w14:textId="77777777" w:rsidR="00DA03C5" w:rsidRPr="00DA03C5" w:rsidRDefault="00DA03C5" w:rsidP="00DA03C5">
            <w:pPr>
              <w:numPr>
                <w:ilvl w:val="1"/>
                <w:numId w:val="17"/>
              </w:numPr>
              <w:spacing w:before="0"/>
              <w:rPr>
                <w:i/>
                <w:iCs/>
                <w:lang w:eastAsia="zh-CN"/>
              </w:rPr>
            </w:pPr>
            <w:r w:rsidRPr="00DA03C5">
              <w:rPr>
                <w:i/>
                <w:iCs/>
                <w:lang w:eastAsia="zh-CN"/>
              </w:rPr>
              <w:t xml:space="preserve">Candidate option for further discussion: </w:t>
            </w:r>
          </w:p>
          <w:p w14:paraId="57D08501" w14:textId="77ABE428" w:rsidR="00DA03C5" w:rsidRPr="00DA03C5" w:rsidRDefault="00DA03C5" w:rsidP="00DA03C5">
            <w:pPr>
              <w:numPr>
                <w:ilvl w:val="2"/>
                <w:numId w:val="17"/>
              </w:numPr>
              <w:spacing w:before="0"/>
              <w:rPr>
                <w:i/>
                <w:iCs/>
                <w:lang w:eastAsia="zh-CN"/>
              </w:rPr>
            </w:pPr>
            <w:r w:rsidRPr="00DA03C5">
              <w:rPr>
                <w:i/>
                <w:iCs/>
                <w:lang w:eastAsia="zh-CN"/>
              </w:rPr>
              <w:t>It’s RAN4 recommendation to include DPS scheme into FR1 HST WI, and further discuss whether test cases need to specified or not, and if specified, test applicable rules will be specified to ensure only one scheme will be verified for CA cases for UE.</w:t>
            </w:r>
          </w:p>
        </w:tc>
      </w:tr>
    </w:tbl>
    <w:p w14:paraId="429E4AFA" w14:textId="7C95C5F7" w:rsidR="00836AC1" w:rsidRDefault="00041E45" w:rsidP="00EA1D16">
      <w:pPr>
        <w:widowControl w:val="0"/>
        <w:rPr>
          <w:lang w:eastAsia="ja-JP" w:bidi="hi-IN"/>
        </w:rPr>
      </w:pPr>
      <w:r>
        <w:rPr>
          <w:lang w:eastAsia="ja-JP" w:bidi="hi-IN"/>
        </w:rPr>
        <w:t xml:space="preserve">There was different interpretation of WID among companies regarding considered Tx schemes for HST CA. </w:t>
      </w:r>
      <w:r w:rsidR="00373BEF">
        <w:rPr>
          <w:lang w:eastAsia="ja-JP" w:bidi="hi-IN"/>
        </w:rPr>
        <w:t xml:space="preserve">However, </w:t>
      </w:r>
      <w:r w:rsidR="00C15E41">
        <w:rPr>
          <w:lang w:eastAsia="ja-JP" w:bidi="hi-IN"/>
        </w:rPr>
        <w:t>in RAN #91e, WID was revised to</w:t>
      </w:r>
      <w:r w:rsidR="0022376F">
        <w:rPr>
          <w:lang w:eastAsia="ja-JP" w:bidi="hi-IN"/>
        </w:rPr>
        <w:t xml:space="preserve"> clearly capture that HST CA requirements should be defined for both JT and DPS Tx schemes</w:t>
      </w:r>
      <w:r w:rsidR="00406BB6">
        <w:rPr>
          <w:lang w:eastAsia="ja-JP" w:bidi="hi-IN"/>
        </w:rPr>
        <w:fldChar w:fldCharType="begin"/>
      </w:r>
      <w:r w:rsidR="00406BB6">
        <w:rPr>
          <w:lang w:eastAsia="ja-JP" w:bidi="hi-IN"/>
        </w:rPr>
        <w:instrText xml:space="preserve"> REF _Ref68129770 \r \h </w:instrText>
      </w:r>
      <w:r w:rsidR="00406BB6">
        <w:rPr>
          <w:lang w:eastAsia="ja-JP" w:bidi="hi-IN"/>
        </w:rPr>
      </w:r>
      <w:r w:rsidR="00406BB6">
        <w:rPr>
          <w:lang w:eastAsia="ja-JP" w:bidi="hi-IN"/>
        </w:rPr>
        <w:fldChar w:fldCharType="separate"/>
      </w:r>
      <w:r w:rsidR="00406BB6">
        <w:rPr>
          <w:lang w:eastAsia="ja-JP" w:bidi="hi-IN"/>
        </w:rPr>
        <w:t>[</w:t>
      </w:r>
      <w:r w:rsidR="004D54E5">
        <w:rPr>
          <w:lang w:eastAsia="ja-JP" w:bidi="hi-IN"/>
        </w:rPr>
        <w:t>3</w:t>
      </w:r>
      <w:r w:rsidR="00406BB6">
        <w:rPr>
          <w:lang w:eastAsia="ja-JP" w:bidi="hi-IN"/>
        </w:rPr>
        <w:t>]</w:t>
      </w:r>
      <w:r w:rsidR="00406BB6">
        <w:rPr>
          <w:lang w:eastAsia="ja-JP" w:bidi="hi-IN"/>
        </w:rPr>
        <w:fldChar w:fldCharType="end"/>
      </w:r>
      <w:r w:rsidR="0022376F">
        <w:rPr>
          <w:lang w:eastAsia="ja-JP" w:bidi="hi-IN"/>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4B7890" w14:paraId="6E633F2B" w14:textId="77777777" w:rsidTr="00020239">
        <w:tc>
          <w:tcPr>
            <w:tcW w:w="9639" w:type="dxa"/>
            <w:shd w:val="clear" w:color="auto" w:fill="auto"/>
          </w:tcPr>
          <w:p w14:paraId="4F3B79E2" w14:textId="77777777" w:rsidR="00DA03C5" w:rsidRPr="00DA03C5" w:rsidRDefault="00DA03C5" w:rsidP="00DA03C5">
            <w:pPr>
              <w:numPr>
                <w:ilvl w:val="0"/>
                <w:numId w:val="17"/>
              </w:numPr>
              <w:spacing w:before="0"/>
              <w:rPr>
                <w:i/>
                <w:iCs/>
                <w:lang w:eastAsia="zh-CN"/>
              </w:rPr>
            </w:pPr>
            <w:r w:rsidRPr="00DA03C5">
              <w:rPr>
                <w:i/>
                <w:iCs/>
                <w:lang w:eastAsia="zh-CN"/>
              </w:rPr>
              <w:t>Carrier Aggregation (CA) scenario</w:t>
            </w:r>
          </w:p>
          <w:p w14:paraId="37BFA706" w14:textId="77777777" w:rsidR="00DA03C5" w:rsidRPr="00DA03C5" w:rsidRDefault="00DA03C5" w:rsidP="00DA03C5">
            <w:pPr>
              <w:numPr>
                <w:ilvl w:val="1"/>
                <w:numId w:val="17"/>
              </w:numPr>
              <w:spacing w:before="0"/>
              <w:rPr>
                <w:i/>
                <w:iCs/>
                <w:lang w:eastAsia="zh-CN"/>
              </w:rPr>
            </w:pPr>
            <w:r w:rsidRPr="00DA03C5">
              <w:rPr>
                <w:i/>
                <w:iCs/>
                <w:lang w:eastAsia="zh-CN"/>
              </w:rPr>
              <w:t xml:space="preserve">Specify the UE demodulation requirements for CA scenario with the same target speed (up to 500km/h) and carrier frequency (up to 3.6 GHz) as Rel-16 NR HST for HST-SFN joint transmission scheme and DPS transmission scheme. </w:t>
            </w:r>
          </w:p>
          <w:p w14:paraId="75C7004B" w14:textId="22A28A98" w:rsidR="004B7890" w:rsidRPr="00DA03C5" w:rsidRDefault="00DA03C5" w:rsidP="00DA03C5">
            <w:pPr>
              <w:numPr>
                <w:ilvl w:val="1"/>
                <w:numId w:val="17"/>
              </w:numPr>
              <w:spacing w:before="0"/>
              <w:rPr>
                <w:i/>
                <w:iCs/>
                <w:lang w:eastAsia="zh-CN"/>
              </w:rPr>
            </w:pPr>
            <w:r w:rsidRPr="00DA03C5">
              <w:rPr>
                <w:i/>
                <w:iCs/>
                <w:lang w:eastAsia="zh-CN"/>
              </w:rPr>
              <w:t xml:space="preserve">Requirements/tests applicability rules should be discussed </w:t>
            </w:r>
            <w:proofErr w:type="gramStart"/>
            <w:r w:rsidRPr="00DA03C5">
              <w:rPr>
                <w:i/>
                <w:iCs/>
                <w:lang w:eastAsia="zh-CN"/>
              </w:rPr>
              <w:t>in order to</w:t>
            </w:r>
            <w:proofErr w:type="gramEnd"/>
            <w:r w:rsidRPr="00DA03C5">
              <w:rPr>
                <w:i/>
                <w:iCs/>
                <w:lang w:eastAsia="zh-CN"/>
              </w:rPr>
              <w:t xml:space="preserve"> minimize the testing burden.</w:t>
            </w:r>
          </w:p>
        </w:tc>
      </w:tr>
    </w:tbl>
    <w:p w14:paraId="52F63750" w14:textId="2D1F9CB3" w:rsidR="00411F0C" w:rsidRDefault="00967DCC" w:rsidP="003D0034">
      <w:pPr>
        <w:pStyle w:val="Proposal1"/>
      </w:pPr>
      <w:r w:rsidRPr="004D54E5">
        <w:t>Proposal #</w:t>
      </w:r>
      <w:r w:rsidR="008A4C37" w:rsidRPr="004D54E5">
        <w:t>1</w:t>
      </w:r>
      <w:r w:rsidRPr="004D54E5">
        <w:t xml:space="preserve">: </w:t>
      </w:r>
      <w:r w:rsidRPr="004D54E5">
        <w:tab/>
        <w:t>Define HST CA requirements with DPS Tx scheme.</w:t>
      </w:r>
      <w:r>
        <w:t xml:space="preserve"> </w:t>
      </w:r>
    </w:p>
    <w:p w14:paraId="627E58C2" w14:textId="5C3A4315" w:rsidR="004231FE" w:rsidRDefault="00411F0C" w:rsidP="00411F0C">
      <w:pPr>
        <w:widowControl w:val="0"/>
        <w:rPr>
          <w:lang w:eastAsia="ja-JP" w:bidi="hi-IN"/>
        </w:rPr>
      </w:pPr>
      <w:r>
        <w:rPr>
          <w:lang w:eastAsia="ja-JP" w:bidi="hi-IN"/>
        </w:rPr>
        <w:t xml:space="preserve">Single carrier HST </w:t>
      </w:r>
      <w:r w:rsidR="00166079">
        <w:rPr>
          <w:lang w:eastAsia="ja-JP" w:bidi="hi-IN"/>
        </w:rPr>
        <w:t xml:space="preserve">requirements with DPS Tx scheme are defined with one </w:t>
      </w:r>
      <w:r w:rsidR="00F16231">
        <w:rPr>
          <w:lang w:eastAsia="ja-JP" w:bidi="hi-IN"/>
        </w:rPr>
        <w:t xml:space="preserve">and </w:t>
      </w:r>
      <w:r w:rsidR="00166079">
        <w:rPr>
          <w:lang w:eastAsia="ja-JP" w:bidi="hi-IN"/>
        </w:rPr>
        <w:t>two active TCI states. From UE perspective</w:t>
      </w:r>
      <w:r w:rsidR="00F16231">
        <w:rPr>
          <w:lang w:eastAsia="ja-JP" w:bidi="hi-IN"/>
        </w:rPr>
        <w:t>,</w:t>
      </w:r>
      <w:r w:rsidR="00166079">
        <w:rPr>
          <w:lang w:eastAsia="ja-JP" w:bidi="hi-IN"/>
        </w:rPr>
        <w:t xml:space="preserve"> if UE support both conf</w:t>
      </w:r>
      <w:r w:rsidR="00B570D5">
        <w:rPr>
          <w:lang w:eastAsia="ja-JP" w:bidi="hi-IN"/>
        </w:rPr>
        <w:t>iguration</w:t>
      </w:r>
      <w:r w:rsidR="00F16231">
        <w:rPr>
          <w:lang w:eastAsia="ja-JP" w:bidi="hi-IN"/>
        </w:rPr>
        <w:t>s</w:t>
      </w:r>
      <w:r w:rsidR="00B570D5">
        <w:rPr>
          <w:lang w:eastAsia="ja-JP" w:bidi="hi-IN"/>
        </w:rPr>
        <w:t xml:space="preserve"> it can be tested only with two active TCI states test cases. </w:t>
      </w:r>
      <w:r w:rsidR="00245000">
        <w:rPr>
          <w:lang w:eastAsia="ja-JP" w:bidi="hi-IN"/>
        </w:rPr>
        <w:t xml:space="preserve">We can define similar applicability rule for HST </w:t>
      </w:r>
      <w:r w:rsidR="00F16231">
        <w:rPr>
          <w:lang w:eastAsia="ja-JP" w:bidi="hi-IN"/>
        </w:rPr>
        <w:t xml:space="preserve">CA scenario. </w:t>
      </w:r>
      <w:r w:rsidR="00C77EC0">
        <w:rPr>
          <w:lang w:eastAsia="ja-JP" w:bidi="hi-IN"/>
        </w:rPr>
        <w:t>Also,</w:t>
      </w:r>
      <w:r w:rsidR="000634E9">
        <w:rPr>
          <w:lang w:eastAsia="ja-JP" w:bidi="hi-IN"/>
        </w:rPr>
        <w:t xml:space="preserve"> </w:t>
      </w:r>
      <w:r w:rsidR="00C77EC0">
        <w:rPr>
          <w:lang w:eastAsia="ja-JP" w:bidi="hi-IN"/>
        </w:rPr>
        <w:t xml:space="preserve">we can define </w:t>
      </w:r>
      <w:r w:rsidR="00FC0797">
        <w:rPr>
          <w:lang w:eastAsia="ja-JP" w:bidi="hi-IN"/>
        </w:rPr>
        <w:t xml:space="preserve">applicability rule between single carrier and CA test cases. </w:t>
      </w:r>
      <w:r w:rsidR="00FD4214">
        <w:rPr>
          <w:lang w:eastAsia="ja-JP" w:bidi="hi-IN"/>
        </w:rPr>
        <w:t>T</w:t>
      </w:r>
      <w:r w:rsidR="00C64F79">
        <w:rPr>
          <w:lang w:eastAsia="ja-JP" w:bidi="hi-IN"/>
        </w:rPr>
        <w:t xml:space="preserve">here is no need to pass single carrier test case if UE has passed </w:t>
      </w:r>
      <w:r w:rsidR="001C3242">
        <w:rPr>
          <w:lang w:eastAsia="ja-JP" w:bidi="hi-IN"/>
        </w:rPr>
        <w:t>corresponding CA test case.</w:t>
      </w:r>
      <w:r w:rsidR="00C64F79">
        <w:rPr>
          <w:lang w:eastAsia="ja-JP" w:bidi="hi-IN"/>
        </w:rPr>
        <w:t xml:space="preserve"> </w:t>
      </w:r>
    </w:p>
    <w:p w14:paraId="1A772DCF" w14:textId="11AEBBFD" w:rsidR="005E099A" w:rsidRPr="005376F5" w:rsidRDefault="005E099A" w:rsidP="005E099A">
      <w:pPr>
        <w:pStyle w:val="Proposal1"/>
        <w:rPr>
          <w:color w:val="FF0000"/>
        </w:rPr>
      </w:pPr>
      <w:r w:rsidRPr="009B78C3">
        <w:t>Proposal #</w:t>
      </w:r>
      <w:r w:rsidR="008A4C37" w:rsidRPr="009B78C3">
        <w:t>2</w:t>
      </w:r>
      <w:r w:rsidRPr="009B78C3">
        <w:t xml:space="preserve">: </w:t>
      </w:r>
      <w:r w:rsidRPr="009B78C3">
        <w:tab/>
      </w:r>
      <w:r w:rsidR="00C77EC0" w:rsidRPr="009B78C3">
        <w:t xml:space="preserve">Reuse </w:t>
      </w:r>
      <w:r w:rsidR="005C4A9B" w:rsidRPr="009B78C3">
        <w:t xml:space="preserve">applicability rule from DPS single carrier to CA and define new one as: UE can skip single carrier test case if it has passed corresponding </w:t>
      </w:r>
      <w:r w:rsidR="009B78C3" w:rsidRPr="009B78C3">
        <w:t>CA test case.</w:t>
      </w:r>
      <w:r w:rsidR="009B78C3">
        <w:t xml:space="preserve"> </w:t>
      </w:r>
    </w:p>
    <w:p w14:paraId="0A63D902" w14:textId="510C64C1" w:rsidR="00EA1D16" w:rsidRDefault="00EA1D16" w:rsidP="00EA1D16">
      <w:pPr>
        <w:widowControl w:val="0"/>
        <w:rPr>
          <w:lang w:eastAsia="ja-JP" w:bidi="hi-IN"/>
        </w:rPr>
      </w:pPr>
      <w:r w:rsidRPr="00EA1D16">
        <w:rPr>
          <w:lang w:eastAsia="ja-JP" w:bidi="hi-IN"/>
        </w:rPr>
        <w:lastRenderedPageBreak/>
        <w:t>If UE does not support advanced receiver in HST-SFN deployment, it can be configured with DPS Tx scheme and we have corresponding performance requirements to guarantee that UE can operate in HST conditions. For CA operation also either JT or DPS Tx scheme can be configured depending on network configuration and especially UE capability</w:t>
      </w:r>
      <w:r w:rsidR="00586EC2">
        <w:rPr>
          <w:lang w:eastAsia="ja-JP" w:bidi="hi-IN"/>
        </w:rPr>
        <w:t>.</w:t>
      </w:r>
    </w:p>
    <w:p w14:paraId="4C03EB2D" w14:textId="3F6CF654" w:rsidR="002641B4" w:rsidRDefault="00411F0C" w:rsidP="00EA1D16">
      <w:pPr>
        <w:widowControl w:val="0"/>
        <w:rPr>
          <w:lang w:eastAsia="ja-JP" w:bidi="hi-IN"/>
        </w:rPr>
      </w:pPr>
      <w:proofErr w:type="gramStart"/>
      <w:r>
        <w:rPr>
          <w:lang w:eastAsia="ja-JP" w:bidi="hi-IN"/>
        </w:rPr>
        <w:t>In order to</w:t>
      </w:r>
      <w:proofErr w:type="gramEnd"/>
      <w:r>
        <w:rPr>
          <w:lang w:eastAsia="ja-JP" w:bidi="hi-IN"/>
        </w:rPr>
        <w:t xml:space="preserve"> minimize the test burden</w:t>
      </w:r>
      <w:r w:rsidR="009A2AA2">
        <w:rPr>
          <w:lang w:eastAsia="ja-JP" w:bidi="hi-IN"/>
        </w:rPr>
        <w:t>,</w:t>
      </w:r>
      <w:r>
        <w:rPr>
          <w:lang w:eastAsia="ja-JP" w:bidi="hi-IN"/>
        </w:rPr>
        <w:t xml:space="preserve"> </w:t>
      </w:r>
      <w:r w:rsidR="00550B92">
        <w:rPr>
          <w:lang w:eastAsia="ja-JP" w:bidi="hi-IN"/>
        </w:rPr>
        <w:t xml:space="preserve">we suggest </w:t>
      </w:r>
      <w:r w:rsidR="009A2AA2">
        <w:rPr>
          <w:lang w:eastAsia="ja-JP" w:bidi="hi-IN"/>
        </w:rPr>
        <w:t>defining</w:t>
      </w:r>
      <w:r w:rsidR="00550B92">
        <w:rPr>
          <w:lang w:eastAsia="ja-JP" w:bidi="hi-IN"/>
        </w:rPr>
        <w:t xml:space="preserve"> applicability rule between HST CA JT and DPS Tx</w:t>
      </w:r>
      <w:r w:rsidR="009A2AA2">
        <w:rPr>
          <w:lang w:eastAsia="ja-JP" w:bidi="hi-IN"/>
        </w:rPr>
        <w:t xml:space="preserve"> requirements. </w:t>
      </w:r>
      <w:r w:rsidR="00520909">
        <w:rPr>
          <w:lang w:eastAsia="ja-JP" w:bidi="hi-IN"/>
        </w:rPr>
        <w:t>In single carrier mode UE that supports both Tx scheme</w:t>
      </w:r>
      <w:r w:rsidR="009B78C3">
        <w:rPr>
          <w:lang w:eastAsia="ja-JP" w:bidi="hi-IN"/>
        </w:rPr>
        <w:t>s</w:t>
      </w:r>
      <w:r w:rsidR="00520909">
        <w:rPr>
          <w:lang w:eastAsia="ja-JP" w:bidi="hi-IN"/>
        </w:rPr>
        <w:t xml:space="preserve"> </w:t>
      </w:r>
      <w:r w:rsidR="00D01F53">
        <w:rPr>
          <w:lang w:eastAsia="ja-JP" w:bidi="hi-IN"/>
        </w:rPr>
        <w:t>will be tested with both Tx schemes.</w:t>
      </w:r>
      <w:r w:rsidR="00480EC4">
        <w:rPr>
          <w:lang w:eastAsia="ja-JP" w:bidi="hi-IN"/>
        </w:rPr>
        <w:t xml:space="preserve"> Same time for CA mode since UE has already passed both Tx scheme single carrier requirements, </w:t>
      </w:r>
      <w:r w:rsidR="002641B4">
        <w:rPr>
          <w:lang w:eastAsia="ja-JP" w:bidi="hi-IN"/>
        </w:rPr>
        <w:t>it might be tested only with one. Since supporting of HST JT is optional UE feature we propose the following applicability rule:</w:t>
      </w:r>
    </w:p>
    <w:p w14:paraId="4D62008D" w14:textId="472AE134" w:rsidR="002641B4" w:rsidRDefault="002641B4" w:rsidP="002641B4">
      <w:pPr>
        <w:pStyle w:val="Proposal1"/>
      </w:pPr>
      <w:r w:rsidRPr="00C215FD">
        <w:t>Proposal #</w:t>
      </w:r>
      <w:r w:rsidR="003541F4">
        <w:t>3</w:t>
      </w:r>
      <w:r w:rsidRPr="00C215FD">
        <w:t xml:space="preserve">: </w:t>
      </w:r>
      <w:r w:rsidRPr="00C215FD">
        <w:tab/>
        <w:t>If UE support</w:t>
      </w:r>
      <w:r w:rsidR="00AC5B78" w:rsidRPr="00C215FD">
        <w:t>s</w:t>
      </w:r>
      <w:r w:rsidRPr="00C215FD">
        <w:t xml:space="preserve"> </w:t>
      </w:r>
      <w:r w:rsidR="00AC5B78" w:rsidRPr="00C215FD">
        <w:t xml:space="preserve">HST JT scheme, it can be tested only with this Tx scheme in CA mode, otherwise </w:t>
      </w:r>
      <w:r w:rsidR="000E1016" w:rsidRPr="00C215FD">
        <w:t>CA requirements with DPS Tx scheme should be applied.</w:t>
      </w:r>
      <w:r>
        <w:t xml:space="preserve"> </w:t>
      </w:r>
    </w:p>
    <w:p w14:paraId="4C2991C3" w14:textId="0849D6C1" w:rsidR="00BD3A14" w:rsidRDefault="00480EC4" w:rsidP="00D251EA">
      <w:pPr>
        <w:widowControl w:val="0"/>
        <w:rPr>
          <w:lang w:eastAsia="ja-JP" w:bidi="hi-IN"/>
        </w:rPr>
      </w:pPr>
      <w:r>
        <w:rPr>
          <w:lang w:eastAsia="ja-JP" w:bidi="hi-IN"/>
        </w:rPr>
        <w:t xml:space="preserve"> </w:t>
      </w:r>
      <w:r w:rsidR="00D01F53">
        <w:rPr>
          <w:lang w:eastAsia="ja-JP" w:bidi="hi-IN"/>
        </w:rPr>
        <w:t xml:space="preserve"> </w:t>
      </w:r>
    </w:p>
    <w:p w14:paraId="55C2B359" w14:textId="188B9E8D" w:rsidR="003D2670" w:rsidRDefault="00F35964" w:rsidP="00EC7734">
      <w:pPr>
        <w:pStyle w:val="Proposal1"/>
        <w:rPr>
          <w:u w:val="single"/>
        </w:rPr>
      </w:pPr>
      <w:r w:rsidRPr="00E55DF0">
        <w:rPr>
          <w:u w:val="single"/>
        </w:rPr>
        <w:t>Re</w:t>
      </w:r>
      <w:r w:rsidR="00E55DF0" w:rsidRPr="00E55DF0">
        <w:rPr>
          <w:u w:val="single"/>
        </w:rPr>
        <w:t>quirements with TDD 15 kHz</w:t>
      </w:r>
      <w:r w:rsidR="0018756C">
        <w:rPr>
          <w:u w:val="single"/>
        </w:rPr>
        <w:t xml:space="preserve"> duplex mode</w:t>
      </w:r>
    </w:p>
    <w:p w14:paraId="1765FB3F" w14:textId="4D049AB0" w:rsidR="00B21F9B" w:rsidRPr="00491215" w:rsidRDefault="00491215" w:rsidP="00491215">
      <w:pPr>
        <w:pStyle w:val="Proposal1"/>
        <w:ind w:left="0" w:firstLine="0"/>
        <w:rPr>
          <w:b w:val="0"/>
          <w:bCs/>
          <w:lang w:val="en-US"/>
        </w:rPr>
      </w:pPr>
      <w:r>
        <w:rPr>
          <w:b w:val="0"/>
          <w:bCs/>
          <w:lang w:val="en-US"/>
        </w:rPr>
        <w:t xml:space="preserve">It </w:t>
      </w:r>
      <w:r w:rsidR="00B21F9B">
        <w:rPr>
          <w:b w:val="0"/>
          <w:bCs/>
          <w:lang w:val="en-US"/>
        </w:rPr>
        <w:t>was</w:t>
      </w:r>
      <w:r>
        <w:rPr>
          <w:b w:val="0"/>
          <w:bCs/>
          <w:lang w:val="en-US"/>
        </w:rPr>
        <w:t xml:space="preserve"> not yet agreed</w:t>
      </w:r>
      <w:r w:rsidR="005048A0">
        <w:rPr>
          <w:b w:val="0"/>
          <w:bCs/>
          <w:lang w:val="en-US"/>
        </w:rPr>
        <w:t xml:space="preserve"> whether RAN4 needs to define HST CA requirements with TDD 15 kHz </w:t>
      </w:r>
      <w:r w:rsidR="00B21F9B">
        <w:rPr>
          <w:b w:val="0"/>
          <w:bCs/>
          <w:lang w:val="en-US"/>
        </w:rPr>
        <w:t>duplex mode: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B21F9B" w14:paraId="1CD684D0" w14:textId="77777777" w:rsidTr="00020239">
        <w:tc>
          <w:tcPr>
            <w:tcW w:w="9639" w:type="dxa"/>
            <w:shd w:val="clear" w:color="auto" w:fill="auto"/>
          </w:tcPr>
          <w:p w14:paraId="2CAB4DA8" w14:textId="77777777" w:rsidR="0018756C" w:rsidRPr="0018756C" w:rsidRDefault="0018756C" w:rsidP="0018756C">
            <w:pPr>
              <w:numPr>
                <w:ilvl w:val="0"/>
                <w:numId w:val="17"/>
              </w:numPr>
              <w:spacing w:before="0"/>
              <w:rPr>
                <w:i/>
                <w:iCs/>
                <w:lang w:eastAsia="zh-CN"/>
              </w:rPr>
            </w:pPr>
            <w:bookmarkStart w:id="2" w:name="_Hlk68126919"/>
            <w:r w:rsidRPr="0018756C">
              <w:rPr>
                <w:i/>
                <w:iCs/>
                <w:lang w:eastAsia="zh-CN"/>
              </w:rPr>
              <w:t>FFS whether following need to be included or not:</w:t>
            </w:r>
          </w:p>
          <w:p w14:paraId="42CF03FE" w14:textId="77777777" w:rsidR="0018756C" w:rsidRPr="0018756C" w:rsidRDefault="0018756C" w:rsidP="0018756C">
            <w:pPr>
              <w:numPr>
                <w:ilvl w:val="1"/>
                <w:numId w:val="17"/>
              </w:numPr>
              <w:spacing w:before="0"/>
              <w:rPr>
                <w:i/>
                <w:iCs/>
                <w:lang w:eastAsia="zh-CN"/>
              </w:rPr>
            </w:pPr>
            <w:r w:rsidRPr="0018756C">
              <w:rPr>
                <w:i/>
                <w:iCs/>
                <w:lang w:eastAsia="zh-CN"/>
              </w:rPr>
              <w:t>FDD 15 kHz + TDD 15 kHz CA</w:t>
            </w:r>
          </w:p>
          <w:p w14:paraId="2A33B5E9" w14:textId="1AD8F893" w:rsidR="00B21F9B" w:rsidRPr="00BD4FFF" w:rsidRDefault="0018756C" w:rsidP="0018756C">
            <w:pPr>
              <w:numPr>
                <w:ilvl w:val="1"/>
                <w:numId w:val="17"/>
              </w:numPr>
              <w:spacing w:before="0"/>
              <w:rPr>
                <w:lang w:eastAsia="zh-CN"/>
              </w:rPr>
            </w:pPr>
            <w:r w:rsidRPr="0018756C">
              <w:rPr>
                <w:i/>
                <w:iCs/>
                <w:lang w:eastAsia="zh-CN"/>
              </w:rPr>
              <w:t>TDD 15 kHz + TDD 30 kHz CA</w:t>
            </w:r>
          </w:p>
        </w:tc>
      </w:tr>
    </w:tbl>
    <w:bookmarkEnd w:id="2"/>
    <w:p w14:paraId="7A2354D2" w14:textId="1C87E370" w:rsidR="00E55DF0" w:rsidRPr="00E7171B" w:rsidRDefault="0013737A" w:rsidP="00E7171B">
      <w:pPr>
        <w:pStyle w:val="Proposal1"/>
        <w:ind w:left="0" w:firstLine="0"/>
        <w:rPr>
          <w:b w:val="0"/>
          <w:bCs/>
        </w:rPr>
      </w:pPr>
      <w:r>
        <w:rPr>
          <w:b w:val="0"/>
          <w:bCs/>
        </w:rPr>
        <w:t xml:space="preserve">In our understating TDD 15 kHz scenario is non-typical configuration and </w:t>
      </w:r>
      <w:r w:rsidR="001068E3">
        <w:rPr>
          <w:b w:val="0"/>
          <w:bCs/>
        </w:rPr>
        <w:t xml:space="preserve">even </w:t>
      </w:r>
      <w:r>
        <w:rPr>
          <w:b w:val="0"/>
          <w:bCs/>
        </w:rPr>
        <w:t xml:space="preserve">Rel-16 single carrier HST requirements </w:t>
      </w:r>
      <w:r w:rsidR="002E5361">
        <w:rPr>
          <w:b w:val="0"/>
          <w:bCs/>
        </w:rPr>
        <w:t xml:space="preserve">consider only TDD 30 kHz. </w:t>
      </w:r>
      <w:r w:rsidR="001068E3">
        <w:rPr>
          <w:b w:val="0"/>
          <w:bCs/>
        </w:rPr>
        <w:t>Normal CA requirements cover both TDD modes</w:t>
      </w:r>
      <w:r w:rsidR="0051011F">
        <w:rPr>
          <w:b w:val="0"/>
          <w:bCs/>
        </w:rPr>
        <w:t>,</w:t>
      </w:r>
      <w:r w:rsidR="001068E3">
        <w:rPr>
          <w:b w:val="0"/>
          <w:bCs/>
        </w:rPr>
        <w:t xml:space="preserve"> but </w:t>
      </w:r>
      <w:r w:rsidR="0051011F">
        <w:rPr>
          <w:b w:val="0"/>
          <w:bCs/>
        </w:rPr>
        <w:t xml:space="preserve">CA CQI requirements were introduced only for TDD 30 kHz to reduce test efforts. We suggest reusing the same principle and cover only typical configuration. </w:t>
      </w:r>
      <w:r w:rsidR="00F10DBE">
        <w:rPr>
          <w:b w:val="0"/>
          <w:bCs/>
        </w:rPr>
        <w:t>I</w:t>
      </w:r>
      <w:r w:rsidR="00EC7830">
        <w:rPr>
          <w:b w:val="0"/>
          <w:bCs/>
        </w:rPr>
        <w:t>t</w:t>
      </w:r>
      <w:r w:rsidR="00F10DBE">
        <w:rPr>
          <w:b w:val="0"/>
          <w:bCs/>
        </w:rPr>
        <w:t xml:space="preserve"> can significantly reduce </w:t>
      </w:r>
      <w:r w:rsidR="00830D5F">
        <w:rPr>
          <w:b w:val="0"/>
          <w:bCs/>
        </w:rPr>
        <w:t>work</w:t>
      </w:r>
      <w:r w:rsidR="00F10DBE">
        <w:rPr>
          <w:b w:val="0"/>
          <w:bCs/>
        </w:rPr>
        <w:t xml:space="preserve"> efforts since </w:t>
      </w:r>
      <w:r w:rsidR="00830D5F">
        <w:rPr>
          <w:b w:val="0"/>
          <w:bCs/>
        </w:rPr>
        <w:t>RAN4 needs to define requirements for each CBW</w:t>
      </w:r>
      <w:r w:rsidR="00E7171B">
        <w:rPr>
          <w:b w:val="0"/>
          <w:bCs/>
        </w:rPr>
        <w:t>.</w:t>
      </w:r>
    </w:p>
    <w:p w14:paraId="2C9A6108" w14:textId="7BB763F0" w:rsidR="00D54823" w:rsidRPr="00EC7830" w:rsidRDefault="00714D5F" w:rsidP="003D0034">
      <w:pPr>
        <w:pStyle w:val="Proposal1"/>
      </w:pPr>
      <w:r w:rsidRPr="00EC7830">
        <w:t>Proposal #</w:t>
      </w:r>
      <w:r w:rsidR="003541F4">
        <w:t>4</w:t>
      </w:r>
      <w:r w:rsidRPr="00EC7830">
        <w:t xml:space="preserve">: </w:t>
      </w:r>
      <w:r w:rsidRPr="00EC7830">
        <w:tab/>
      </w:r>
      <w:r w:rsidR="00E7171B" w:rsidRPr="00EC7830">
        <w:t>Do not d</w:t>
      </w:r>
      <w:r w:rsidRPr="00EC7830">
        <w:t xml:space="preserve">efine HST PDSCH CA requirements </w:t>
      </w:r>
      <w:r w:rsidR="00E7171B" w:rsidRPr="00EC7830">
        <w:t>with TDD 15 kHz duplex mode.</w:t>
      </w:r>
    </w:p>
    <w:p w14:paraId="2A1D2A83" w14:textId="15C1A2CA" w:rsidR="002C2A3E" w:rsidRPr="003859A4" w:rsidRDefault="003859A4" w:rsidP="003859A4">
      <w:pPr>
        <w:pStyle w:val="Proposal1"/>
        <w:rPr>
          <w:u w:val="single"/>
        </w:rPr>
      </w:pPr>
      <w:r>
        <w:rPr>
          <w:u w:val="single"/>
        </w:rPr>
        <w:t xml:space="preserve">Applicability rule for FDD 15 kHz </w:t>
      </w:r>
    </w:p>
    <w:p w14:paraId="70032661" w14:textId="561E6FDE" w:rsidR="00D54823" w:rsidRPr="00BD3A14" w:rsidRDefault="00D54823" w:rsidP="00D54823">
      <w:pPr>
        <w:rPr>
          <w:lang w:eastAsia="ja-JP" w:bidi="hi-IN"/>
        </w:rPr>
      </w:pPr>
      <w:r w:rsidRPr="00BD3A14">
        <w:rPr>
          <w:lang w:eastAsia="ja-JP" w:bidi="hi-IN"/>
        </w:rPr>
        <w:t>Besides reduced number of CA duplex modes for CA CQI requirements it was also agreed to define applicability rule to test only one mode with FDD 15 kHz SCS: If UE supports both FDD 15 kHz + TDD 30 kHz  and FDD 15 kHz + FDD 15 kHz CA duplex modes, apply requirements only to the first one. For HST CA we also suggest using this applicability rule.</w:t>
      </w:r>
      <w:r w:rsidR="00D442FD" w:rsidRPr="00BD3A14">
        <w:rPr>
          <w:lang w:eastAsia="ja-JP" w:bidi="hi-IN"/>
        </w:rPr>
        <w:t xml:space="preserve"> </w:t>
      </w:r>
      <w:r w:rsidR="00697065" w:rsidRPr="00BD3A14">
        <w:rPr>
          <w:lang w:eastAsia="ja-JP" w:bidi="hi-IN"/>
        </w:rPr>
        <w:t xml:space="preserve">Anyway, </w:t>
      </w:r>
      <w:r w:rsidR="003D797F" w:rsidRPr="00BD3A14">
        <w:rPr>
          <w:lang w:eastAsia="ja-JP" w:bidi="hi-IN"/>
        </w:rPr>
        <w:t>UE needs to pass</w:t>
      </w:r>
      <w:r w:rsidR="00697065" w:rsidRPr="00BD3A14">
        <w:rPr>
          <w:lang w:eastAsia="ja-JP" w:bidi="hi-IN"/>
        </w:rPr>
        <w:t xml:space="preserve"> both </w:t>
      </w:r>
      <w:r w:rsidR="00EC0159">
        <w:rPr>
          <w:lang w:eastAsia="ja-JP" w:bidi="hi-IN"/>
        </w:rPr>
        <w:t>TDD and FDD</w:t>
      </w:r>
      <w:r w:rsidR="00697065" w:rsidRPr="00BD3A14">
        <w:rPr>
          <w:lang w:eastAsia="ja-JP" w:bidi="hi-IN"/>
        </w:rPr>
        <w:t xml:space="preserve"> in case of supporting them during the normal CA testing. We think it will be sufficient from coverage perspective.</w:t>
      </w:r>
      <w:r w:rsidR="003D797F" w:rsidRPr="00BD3A14">
        <w:rPr>
          <w:lang w:eastAsia="ja-JP" w:bidi="hi-IN"/>
        </w:rPr>
        <w:t xml:space="preserve"> </w:t>
      </w:r>
    </w:p>
    <w:p w14:paraId="3F683A6E" w14:textId="212B0C1D" w:rsidR="003C0B3B" w:rsidRDefault="00D54823" w:rsidP="00D54823">
      <w:pPr>
        <w:pStyle w:val="Proposal1"/>
      </w:pPr>
      <w:r w:rsidRPr="003850FA">
        <w:t>Proposal #</w:t>
      </w:r>
      <w:r w:rsidR="003541F4">
        <w:t>5</w:t>
      </w:r>
      <w:r w:rsidRPr="003850FA">
        <w:t xml:space="preserve">: </w:t>
      </w:r>
      <w:r w:rsidRPr="003850FA">
        <w:tab/>
        <w:t xml:space="preserve">For HST PDSCH CA tests </w:t>
      </w:r>
      <w:r w:rsidR="00BD3A14" w:rsidRPr="003850FA">
        <w:t>define the following a</w:t>
      </w:r>
      <w:r w:rsidRPr="003850FA">
        <w:t>pplicability rule on CA duplex modes for testing: If UE supports both FDD 15 kHz + TDD 30 kHz and FDD 15 kHz + FDD 15 kHz CA duplex modes, apply requirements only to the first one.</w:t>
      </w:r>
      <w:r>
        <w:t xml:space="preserve"> </w:t>
      </w:r>
    </w:p>
    <w:p w14:paraId="07C557F0" w14:textId="77777777" w:rsidR="00006D80" w:rsidRDefault="00006D80" w:rsidP="003859A4">
      <w:pPr>
        <w:pStyle w:val="Proposal1"/>
        <w:rPr>
          <w:u w:val="single"/>
        </w:rPr>
      </w:pPr>
    </w:p>
    <w:p w14:paraId="3BD82CB9" w14:textId="0431DBAE" w:rsidR="000B4A57" w:rsidRPr="003859A4" w:rsidRDefault="003859A4" w:rsidP="003859A4">
      <w:pPr>
        <w:pStyle w:val="Proposal1"/>
        <w:rPr>
          <w:u w:val="single"/>
        </w:rPr>
      </w:pPr>
      <w:r>
        <w:rPr>
          <w:u w:val="single"/>
        </w:rPr>
        <w:t>Release independent requirements</w:t>
      </w:r>
    </w:p>
    <w:p w14:paraId="3B141F4C" w14:textId="58C63ED1" w:rsidR="00FF16A3" w:rsidRPr="002C2A3E" w:rsidRDefault="00FF16A3" w:rsidP="00FF16A3">
      <w:pPr>
        <w:rPr>
          <w:lang w:eastAsia="ja-JP" w:bidi="hi-IN"/>
        </w:rPr>
      </w:pPr>
      <w:r w:rsidRPr="002C2A3E">
        <w:rPr>
          <w:lang w:eastAsia="ja-JP" w:bidi="hi-IN"/>
        </w:rPr>
        <w:t>HST SFN single carrier requirements are release independent from Rel-15 as well as normal PDSCH CA requirements</w:t>
      </w:r>
      <w:r w:rsidR="00024865">
        <w:rPr>
          <w:lang w:eastAsia="ja-JP" w:bidi="hi-IN"/>
        </w:rPr>
        <w:t xml:space="preserve"> </w:t>
      </w:r>
      <w:r w:rsidR="00024865" w:rsidRPr="003850FA">
        <w:rPr>
          <w:lang w:eastAsia="ja-JP" w:bidi="hi-IN"/>
        </w:rPr>
        <w:t xml:space="preserve">(for Rel-15 </w:t>
      </w:r>
      <w:r w:rsidR="00FD4E8F" w:rsidRPr="003850FA">
        <w:rPr>
          <w:lang w:eastAsia="ja-JP" w:bidi="hi-IN"/>
        </w:rPr>
        <w:t>CA configurations</w:t>
      </w:r>
      <w:r w:rsidR="00024865" w:rsidRPr="003850FA">
        <w:rPr>
          <w:lang w:eastAsia="ja-JP" w:bidi="hi-IN"/>
        </w:rPr>
        <w:t>)</w:t>
      </w:r>
      <w:r w:rsidRPr="003850FA">
        <w:rPr>
          <w:lang w:eastAsia="ja-JP" w:bidi="hi-IN"/>
        </w:rPr>
        <w:t>. In</w:t>
      </w:r>
      <w:r w:rsidRPr="002C2A3E">
        <w:rPr>
          <w:lang w:eastAsia="ja-JP" w:bidi="hi-IN"/>
        </w:rPr>
        <w:t xml:space="preserve"> this case</w:t>
      </w:r>
      <w:r w:rsidR="002C2A3E" w:rsidRPr="002C2A3E">
        <w:rPr>
          <w:lang w:eastAsia="ja-JP" w:bidi="hi-IN"/>
        </w:rPr>
        <w:t>,</w:t>
      </w:r>
      <w:r w:rsidRPr="002C2A3E">
        <w:rPr>
          <w:lang w:eastAsia="ja-JP" w:bidi="hi-IN"/>
        </w:rPr>
        <w:t xml:space="preserve"> HST CA requirements can be also release independent from Rel-15.</w:t>
      </w:r>
    </w:p>
    <w:p w14:paraId="01B504EB" w14:textId="41D108AE" w:rsidR="00714D5F" w:rsidRDefault="00714D5F" w:rsidP="00714D5F">
      <w:pPr>
        <w:pStyle w:val="Proposal1"/>
      </w:pPr>
      <w:r w:rsidRPr="003850FA">
        <w:t>Proposal #</w:t>
      </w:r>
      <w:r w:rsidR="003541F4">
        <w:t>6</w:t>
      </w:r>
      <w:r w:rsidRPr="003850FA">
        <w:t xml:space="preserve">: </w:t>
      </w:r>
      <w:r w:rsidRPr="003850FA">
        <w:tab/>
        <w:t>Make HST PDSCH CA requirements release independent from Rel-15.</w:t>
      </w:r>
      <w:r>
        <w:t xml:space="preserve"> </w:t>
      </w:r>
    </w:p>
    <w:p w14:paraId="251163A3" w14:textId="2CA57CAA" w:rsidR="00A379AA" w:rsidRDefault="00A379AA" w:rsidP="00A379AA">
      <w:pPr>
        <w:rPr>
          <w:lang w:eastAsia="ja-JP" w:bidi="hi-IN"/>
        </w:rPr>
      </w:pPr>
    </w:p>
    <w:p w14:paraId="2DAFA9BD" w14:textId="29DC5190" w:rsidR="00006D80" w:rsidRPr="003859A4" w:rsidRDefault="00006D80" w:rsidP="00006D80">
      <w:pPr>
        <w:pStyle w:val="Proposal1"/>
        <w:rPr>
          <w:u w:val="single"/>
        </w:rPr>
      </w:pPr>
      <w:r>
        <w:rPr>
          <w:u w:val="single"/>
        </w:rPr>
        <w:t>New network assistant signalling and new UE capability</w:t>
      </w:r>
    </w:p>
    <w:p w14:paraId="29EA1BE1" w14:textId="2548D874" w:rsidR="00AF0C37" w:rsidRDefault="00EC1A01" w:rsidP="00AF0C37">
      <w:pPr>
        <w:rPr>
          <w:lang w:eastAsia="ja-JP" w:bidi="hi-IN"/>
        </w:rPr>
      </w:pPr>
      <w:r>
        <w:rPr>
          <w:lang w:eastAsia="ja-JP" w:bidi="hi-IN"/>
        </w:rPr>
        <w:t xml:space="preserve">In </w:t>
      </w:r>
      <w:r w:rsidR="003850FA">
        <w:rPr>
          <w:lang w:eastAsia="ja-JP" w:bidi="hi-IN"/>
        </w:rPr>
        <w:t xml:space="preserve">the </w:t>
      </w:r>
      <w:r>
        <w:rPr>
          <w:lang w:eastAsia="ja-JP" w:bidi="hi-IN"/>
        </w:rPr>
        <w:t>previous RAN4 meeting there was proposal to define new network assistant signalling and specific UE capability for HST CA operation. However, a</w:t>
      </w:r>
      <w:r w:rsidR="00AF0C37">
        <w:rPr>
          <w:lang w:eastAsia="ja-JP" w:bidi="hi-IN"/>
        </w:rPr>
        <w:t xml:space="preserve">ccording to </w:t>
      </w:r>
      <w:r w:rsidR="006C784A">
        <w:rPr>
          <w:lang w:eastAsia="ja-JP" w:bidi="hi-IN"/>
        </w:rPr>
        <w:t xml:space="preserve">TS </w:t>
      </w:r>
      <w:r w:rsidR="00AF0C37">
        <w:rPr>
          <w:lang w:eastAsia="ja-JP" w:bidi="hi-IN"/>
        </w:rPr>
        <w:t xml:space="preserve">38.331 IE </w:t>
      </w:r>
      <w:proofErr w:type="spellStart"/>
      <w:r w:rsidR="00AF0C37">
        <w:rPr>
          <w:lang w:eastAsia="ja-JP" w:bidi="hi-IN"/>
        </w:rPr>
        <w:t>ServingCellConfigCommon</w:t>
      </w:r>
      <w:proofErr w:type="spellEnd"/>
      <w:r w:rsidR="00AF0C37">
        <w:rPr>
          <w:lang w:eastAsia="ja-JP" w:bidi="hi-IN"/>
        </w:rPr>
        <w:t xml:space="preserve"> contains highSpeedConfig-r16. In this case we have network assisted signalling for </w:t>
      </w:r>
      <w:proofErr w:type="spellStart"/>
      <w:r w:rsidR="00AF0C37">
        <w:rPr>
          <w:lang w:eastAsia="ja-JP" w:bidi="hi-IN"/>
        </w:rPr>
        <w:t>Scell</w:t>
      </w:r>
      <w:proofErr w:type="spellEnd"/>
      <w:r w:rsidR="00AF0C37">
        <w:rPr>
          <w:lang w:eastAsia="ja-JP" w:bidi="hi-IN"/>
        </w:rPr>
        <w:t xml:space="preserve"> </w:t>
      </w:r>
      <w:r>
        <w:rPr>
          <w:lang w:eastAsia="ja-JP" w:bidi="hi-IN"/>
        </w:rPr>
        <w:t>and there is no need to define additional one</w:t>
      </w:r>
      <w:r w:rsidR="00AF0C37">
        <w:rPr>
          <w:lang w:eastAsia="ja-JP" w:bidi="hi-IN"/>
        </w:rPr>
        <w:t>.</w:t>
      </w:r>
    </w:p>
    <w:p w14:paraId="331DB2CB" w14:textId="4CFC9FB0" w:rsidR="00AF0C37" w:rsidRDefault="00EC1A01" w:rsidP="00AF0C37">
      <w:pPr>
        <w:rPr>
          <w:lang w:eastAsia="ja-JP" w:bidi="hi-IN"/>
        </w:rPr>
      </w:pPr>
      <w:r>
        <w:rPr>
          <w:lang w:eastAsia="ja-JP" w:bidi="hi-IN"/>
        </w:rPr>
        <w:t>As for s</w:t>
      </w:r>
      <w:r w:rsidR="00AF0C37">
        <w:rPr>
          <w:lang w:eastAsia="ja-JP" w:bidi="hi-IN"/>
        </w:rPr>
        <w:t xml:space="preserve">pecific HST CA </w:t>
      </w:r>
      <w:r>
        <w:rPr>
          <w:lang w:eastAsia="ja-JP" w:bidi="hi-IN"/>
        </w:rPr>
        <w:t xml:space="preserve">UE </w:t>
      </w:r>
      <w:r w:rsidR="00AF0C37">
        <w:rPr>
          <w:lang w:eastAsia="ja-JP" w:bidi="hi-IN"/>
        </w:rPr>
        <w:t>capability</w:t>
      </w:r>
      <w:r>
        <w:rPr>
          <w:lang w:eastAsia="ja-JP" w:bidi="hi-IN"/>
        </w:rPr>
        <w:t>, it</w:t>
      </w:r>
      <w:r w:rsidR="00AF0C37">
        <w:rPr>
          <w:lang w:eastAsia="ja-JP" w:bidi="hi-IN"/>
        </w:rPr>
        <w:t xml:space="preserve"> is also not needed since there should be no differentiation between HST CA and HST single carrier from specific to HST receive algorithm implementation.</w:t>
      </w:r>
    </w:p>
    <w:p w14:paraId="4763D824" w14:textId="3782043B" w:rsidR="000B4A57" w:rsidRDefault="006D7776" w:rsidP="001B0107">
      <w:pPr>
        <w:pStyle w:val="Proposal1"/>
      </w:pPr>
      <w:r w:rsidRPr="003541F4">
        <w:t>Proposal #</w:t>
      </w:r>
      <w:r w:rsidR="003541F4">
        <w:t>7</w:t>
      </w:r>
      <w:r w:rsidRPr="003541F4">
        <w:t xml:space="preserve">: </w:t>
      </w:r>
      <w:r w:rsidRPr="003541F4">
        <w:tab/>
        <w:t>Do not define new network assistant signalling and UE capability fo</w:t>
      </w:r>
      <w:r w:rsidR="001B0107" w:rsidRPr="003541F4">
        <w:t>r HST CA operation.</w:t>
      </w:r>
    </w:p>
    <w:p w14:paraId="06EA31B6" w14:textId="77777777" w:rsidR="006B2772" w:rsidRPr="000B2BA0" w:rsidRDefault="006B2772" w:rsidP="003541F4">
      <w:pPr>
        <w:pStyle w:val="Proposal1"/>
        <w:ind w:left="0" w:firstLine="0"/>
      </w:pPr>
    </w:p>
    <w:p w14:paraId="7D45A7C8" w14:textId="77777777" w:rsidR="000D4B18" w:rsidRPr="00146B4F" w:rsidRDefault="000D4B18" w:rsidP="00422531">
      <w:pPr>
        <w:pStyle w:val="Heading1"/>
      </w:pPr>
      <w:r w:rsidRPr="00146B4F">
        <w:t>Conclusion</w:t>
      </w:r>
    </w:p>
    <w:p w14:paraId="0D3332FA" w14:textId="3DDF46C5" w:rsidR="001A63FA" w:rsidRPr="001A63FA" w:rsidRDefault="00DC2D0E" w:rsidP="007C0360">
      <w:pPr>
        <w:tabs>
          <w:tab w:val="left" w:pos="709"/>
        </w:tabs>
        <w:spacing w:before="60" w:after="60"/>
      </w:pPr>
      <w:r w:rsidRPr="001A63FA">
        <w:t xml:space="preserve">In this </w:t>
      </w:r>
      <w:r w:rsidR="00F42C0A" w:rsidRPr="001A63FA">
        <w:t>contribution</w:t>
      </w:r>
      <w:r w:rsidRPr="001A63FA">
        <w:t xml:space="preserve"> </w:t>
      </w:r>
      <w:r w:rsidR="00F42C0A" w:rsidRPr="001A63FA">
        <w:t>we prov</w:t>
      </w:r>
      <w:r w:rsidR="005A0FAA" w:rsidRPr="001A63FA">
        <w:t>ide</w:t>
      </w:r>
      <w:r w:rsidR="00F42C0A" w:rsidRPr="001A63FA">
        <w:t xml:space="preserve"> our view</w:t>
      </w:r>
      <w:r w:rsidR="00BE109D" w:rsidRPr="001A63FA">
        <w:t>s</w:t>
      </w:r>
      <w:r w:rsidR="00F42C0A" w:rsidRPr="001A63FA">
        <w:t xml:space="preserve"> </w:t>
      </w:r>
      <w:r w:rsidR="005A0FAA" w:rsidRPr="001A63FA">
        <w:t xml:space="preserve">on </w:t>
      </w:r>
      <w:r w:rsidR="000B4A57" w:rsidRPr="001A63FA">
        <w:t>NR HST CA</w:t>
      </w:r>
      <w:r w:rsidR="00B802F3" w:rsidRPr="001A63FA">
        <w:t xml:space="preserve"> requirements</w:t>
      </w:r>
      <w:r w:rsidR="000B4A57" w:rsidRPr="001A63FA">
        <w:t xml:space="preserve"> introduction</w:t>
      </w:r>
      <w:r w:rsidR="005A0FAA" w:rsidRPr="001A63FA">
        <w:t>. In summary, we make the following proposals:</w:t>
      </w:r>
    </w:p>
    <w:p w14:paraId="3729D635" w14:textId="57B521B0" w:rsidR="001A63FA" w:rsidRDefault="003541F4" w:rsidP="001A63FA">
      <w:pPr>
        <w:pStyle w:val="Proposal1"/>
      </w:pPr>
      <w:r w:rsidRPr="004D54E5">
        <w:lastRenderedPageBreak/>
        <w:t xml:space="preserve">Proposal #1: </w:t>
      </w:r>
      <w:r w:rsidRPr="004D54E5">
        <w:tab/>
        <w:t>Define HST CA requirements with DPS Tx schem</w:t>
      </w:r>
      <w:r w:rsidRPr="003541F4">
        <w:t>e</w:t>
      </w:r>
      <w:r w:rsidR="001A63FA" w:rsidRPr="003541F4">
        <w:t>.</w:t>
      </w:r>
      <w:r w:rsidR="001A63FA">
        <w:t xml:space="preserve"> </w:t>
      </w:r>
    </w:p>
    <w:p w14:paraId="60684A5A" w14:textId="77777777" w:rsidR="003541F4" w:rsidRPr="005376F5" w:rsidRDefault="003541F4" w:rsidP="003541F4">
      <w:pPr>
        <w:pStyle w:val="Proposal1"/>
        <w:rPr>
          <w:color w:val="FF0000"/>
        </w:rPr>
      </w:pPr>
      <w:r w:rsidRPr="009B78C3">
        <w:t xml:space="preserve">Proposal #2: </w:t>
      </w:r>
      <w:r w:rsidRPr="009B78C3">
        <w:tab/>
        <w:t>Reuse applicability rule from DPS single carrier to CA and define new one as: UE can skip single carrier test case if it has passed corresponding CA test case.</w:t>
      </w:r>
      <w:r>
        <w:t xml:space="preserve"> </w:t>
      </w:r>
    </w:p>
    <w:p w14:paraId="695239E8" w14:textId="77777777" w:rsidR="003541F4" w:rsidRDefault="003541F4" w:rsidP="003541F4">
      <w:pPr>
        <w:pStyle w:val="Proposal1"/>
      </w:pPr>
      <w:r w:rsidRPr="00C215FD">
        <w:t>Proposal #</w:t>
      </w:r>
      <w:r>
        <w:t>3</w:t>
      </w:r>
      <w:r w:rsidRPr="00C215FD">
        <w:t xml:space="preserve">: </w:t>
      </w:r>
      <w:r w:rsidRPr="00C215FD">
        <w:tab/>
        <w:t>If UE supports HST JT scheme, it can be tested only with this Tx scheme in CA mode, otherwise CA requirements with DPS Tx scheme should be applied.</w:t>
      </w:r>
      <w:r>
        <w:t xml:space="preserve"> </w:t>
      </w:r>
    </w:p>
    <w:p w14:paraId="5ADA3893" w14:textId="79D31832" w:rsidR="003541F4" w:rsidRDefault="003541F4" w:rsidP="001A63FA">
      <w:pPr>
        <w:pStyle w:val="Proposal1"/>
      </w:pPr>
      <w:r w:rsidRPr="00EC7830">
        <w:t>Proposal #</w:t>
      </w:r>
      <w:r>
        <w:t>4</w:t>
      </w:r>
      <w:r w:rsidRPr="00EC7830">
        <w:t xml:space="preserve">: </w:t>
      </w:r>
      <w:r w:rsidRPr="00EC7830">
        <w:tab/>
        <w:t>Do not define HST PDSCH CA requirements with TDD 15 kHz duplex mode</w:t>
      </w:r>
      <w:r>
        <w:t>.</w:t>
      </w:r>
    </w:p>
    <w:p w14:paraId="325427FB" w14:textId="63F593E7" w:rsidR="003541F4" w:rsidRDefault="003541F4" w:rsidP="001A63FA">
      <w:pPr>
        <w:pStyle w:val="Proposal1"/>
      </w:pPr>
      <w:r w:rsidRPr="003850FA">
        <w:t>Proposal #</w:t>
      </w:r>
      <w:r>
        <w:t>5</w:t>
      </w:r>
      <w:r w:rsidRPr="003850FA">
        <w:t xml:space="preserve">: </w:t>
      </w:r>
      <w:r w:rsidRPr="003850FA">
        <w:tab/>
        <w:t>For HST PDSCH CA tests define the following applicability rule on CA duplex modes for testing: If UE supports both FDD 15 kHz + TDD 30 kHz and FDD 15 kHz + FDD 15 kHz CA duplex modes, apply requirements only to the first one</w:t>
      </w:r>
      <w:r>
        <w:t>.</w:t>
      </w:r>
    </w:p>
    <w:p w14:paraId="5F38032C" w14:textId="4D1267F0" w:rsidR="003541F4" w:rsidRDefault="003541F4" w:rsidP="001A63FA">
      <w:pPr>
        <w:pStyle w:val="Proposal1"/>
      </w:pPr>
      <w:r w:rsidRPr="003850FA">
        <w:t>Proposal #</w:t>
      </w:r>
      <w:r>
        <w:t>6</w:t>
      </w:r>
      <w:r w:rsidRPr="003850FA">
        <w:t xml:space="preserve">: </w:t>
      </w:r>
      <w:r w:rsidRPr="003850FA">
        <w:tab/>
        <w:t>Make HST PDSCH CA requirements release independent from Rel-15</w:t>
      </w:r>
      <w:r>
        <w:t>.</w:t>
      </w:r>
    </w:p>
    <w:p w14:paraId="562A2D6A" w14:textId="16D21476" w:rsidR="003541F4" w:rsidRDefault="003541F4" w:rsidP="001A63FA">
      <w:pPr>
        <w:pStyle w:val="Proposal1"/>
      </w:pPr>
      <w:r w:rsidRPr="003541F4">
        <w:t>Proposal #</w:t>
      </w:r>
      <w:r>
        <w:t>7</w:t>
      </w:r>
      <w:r w:rsidRPr="003541F4">
        <w:t xml:space="preserve">: </w:t>
      </w:r>
      <w:r w:rsidRPr="003541F4">
        <w:tab/>
        <w:t>Do not define new network assistant signalling and UE capability for HST CA operation</w:t>
      </w:r>
      <w:r>
        <w:t>.</w:t>
      </w:r>
    </w:p>
    <w:p w14:paraId="6D013FB3" w14:textId="77777777" w:rsidR="001E216A" w:rsidRPr="00146B4F" w:rsidRDefault="001E216A" w:rsidP="00422531">
      <w:pPr>
        <w:pStyle w:val="Heading1"/>
        <w:numPr>
          <w:ilvl w:val="0"/>
          <w:numId w:val="0"/>
        </w:numPr>
        <w:tabs>
          <w:tab w:val="clear" w:pos="567"/>
          <w:tab w:val="left" w:pos="0"/>
        </w:tabs>
      </w:pPr>
      <w:r w:rsidRPr="00146B4F">
        <w:t>References</w:t>
      </w:r>
    </w:p>
    <w:p w14:paraId="22F48BC3" w14:textId="6D10B073" w:rsidR="00AB2821" w:rsidRPr="00AB2821" w:rsidRDefault="00AB2821" w:rsidP="000423A3">
      <w:pPr>
        <w:widowControl w:val="0"/>
        <w:numPr>
          <w:ilvl w:val="0"/>
          <w:numId w:val="2"/>
        </w:numPr>
        <w:jc w:val="left"/>
        <w:textAlignment w:val="auto"/>
      </w:pPr>
      <w:bookmarkStart w:id="3" w:name="_Ref68125204"/>
      <w:bookmarkStart w:id="4" w:name="_Ref54386828"/>
      <w:r>
        <w:t>R4-210</w:t>
      </w:r>
      <w:r w:rsidR="00F26439">
        <w:t>3876 “WF on UE demodulation for FR1 HST”, CMCC, RAN4 98e, January</w:t>
      </w:r>
      <w:bookmarkEnd w:id="3"/>
    </w:p>
    <w:p w14:paraId="24A684BB" w14:textId="61FCD484" w:rsidR="002328CF" w:rsidRPr="00BA687C" w:rsidRDefault="00E33765" w:rsidP="00406BB6">
      <w:pPr>
        <w:widowControl w:val="0"/>
        <w:numPr>
          <w:ilvl w:val="0"/>
          <w:numId w:val="2"/>
        </w:numPr>
        <w:jc w:val="left"/>
        <w:textAlignment w:val="auto"/>
      </w:pPr>
      <w:bookmarkStart w:id="5" w:name="_Ref68125212"/>
      <w:r w:rsidRPr="00E33765">
        <w:rPr>
          <w:lang w:val="en-US"/>
        </w:rPr>
        <w:t>R4-2106432</w:t>
      </w:r>
      <w:r w:rsidRPr="00E33765">
        <w:rPr>
          <w:lang w:val="en-US"/>
        </w:rPr>
        <w:t xml:space="preserve"> </w:t>
      </w:r>
      <w:r w:rsidR="00CC2FAC" w:rsidRPr="00DE1913">
        <w:rPr>
          <w:lang w:val="en-US"/>
        </w:rPr>
        <w:t>“</w:t>
      </w:r>
      <w:r w:rsidR="00DE1913" w:rsidRPr="00DE1913">
        <w:rPr>
          <w:lang w:val="en-US"/>
        </w:rPr>
        <w:t>Views on NR HST PDSCH performance requirements for multi-DCI based Tx scheme</w:t>
      </w:r>
      <w:r w:rsidR="00CC2FAC" w:rsidRPr="00DE1913">
        <w:rPr>
          <w:lang w:val="en-US"/>
        </w:rPr>
        <w:t>”, Intel,</w:t>
      </w:r>
      <w:r w:rsidR="00DE1913" w:rsidRPr="00DE1913">
        <w:rPr>
          <w:lang w:val="en-US"/>
        </w:rPr>
        <w:t xml:space="preserve"> </w:t>
      </w:r>
      <w:r w:rsidR="00CC2FAC" w:rsidRPr="00DE1913">
        <w:rPr>
          <w:lang w:val="en-US"/>
        </w:rPr>
        <w:t>RAN</w:t>
      </w:r>
      <w:r w:rsidR="00DE1913" w:rsidRPr="00DE1913">
        <w:rPr>
          <w:lang w:val="en-US"/>
        </w:rPr>
        <w:t>4</w:t>
      </w:r>
      <w:r w:rsidR="00F91AF0" w:rsidRPr="00DE1913">
        <w:rPr>
          <w:lang w:val="en-US"/>
        </w:rPr>
        <w:t xml:space="preserve"> #</w:t>
      </w:r>
      <w:r w:rsidR="00DE1913" w:rsidRPr="00DE1913">
        <w:rPr>
          <w:lang w:val="en-US"/>
        </w:rPr>
        <w:t>98</w:t>
      </w:r>
      <w:r w:rsidR="00BA687C">
        <w:rPr>
          <w:lang w:val="en-US"/>
        </w:rPr>
        <w:t>-bis-</w:t>
      </w:r>
      <w:r w:rsidR="00F91AF0" w:rsidRPr="00DE1913">
        <w:rPr>
          <w:lang w:val="en-US"/>
        </w:rPr>
        <w:t xml:space="preserve">e, </w:t>
      </w:r>
      <w:r w:rsidR="00BA687C">
        <w:rPr>
          <w:lang w:val="en-US"/>
        </w:rPr>
        <w:t>April</w:t>
      </w:r>
      <w:r w:rsidR="00F91AF0" w:rsidRPr="00DE1913">
        <w:rPr>
          <w:lang w:val="en-US"/>
        </w:rPr>
        <w:t xml:space="preserve"> 202</w:t>
      </w:r>
      <w:bookmarkEnd w:id="4"/>
      <w:r w:rsidR="00DE1913" w:rsidRPr="00DE1913">
        <w:rPr>
          <w:lang w:val="en-US"/>
        </w:rPr>
        <w:t>1</w:t>
      </w:r>
      <w:bookmarkEnd w:id="5"/>
    </w:p>
    <w:p w14:paraId="066656A4" w14:textId="28ACA154" w:rsidR="00BA687C" w:rsidRPr="00DE1913" w:rsidRDefault="00BA687C" w:rsidP="00E33765">
      <w:pPr>
        <w:widowControl w:val="0"/>
        <w:numPr>
          <w:ilvl w:val="0"/>
          <w:numId w:val="2"/>
        </w:numPr>
        <w:jc w:val="left"/>
        <w:textAlignment w:val="auto"/>
      </w:pPr>
      <w:bookmarkStart w:id="6" w:name="_Ref68129770"/>
      <w:r>
        <w:t>RP-210833 “Revised WID on enhanced NR support for high speed train scenarios for frequency range 1 (FR1)”, CMCC, March 2021</w:t>
      </w:r>
      <w:bookmarkEnd w:id="6"/>
    </w:p>
    <w:sectPr w:rsidR="00BA687C" w:rsidRPr="00DE1913" w:rsidSect="00AD1D9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BDEA3A" w14:textId="77777777" w:rsidR="00254CAA" w:rsidRDefault="00254CAA">
      <w:r>
        <w:separator/>
      </w:r>
    </w:p>
  </w:endnote>
  <w:endnote w:type="continuationSeparator" w:id="0">
    <w:p w14:paraId="1F32A5C5" w14:textId="77777777" w:rsidR="00254CAA" w:rsidRDefault="00254CAA">
      <w:r>
        <w:continuationSeparator/>
      </w:r>
    </w:p>
  </w:endnote>
  <w:endnote w:type="continuationNotice" w:id="1">
    <w:p w14:paraId="3C5B6F10" w14:textId="77777777" w:rsidR="00254CAA" w:rsidRDefault="00254CA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2696B" w14:textId="77777777" w:rsidR="00BF2DAD" w:rsidRDefault="00BF2DA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BF2DAD" w:rsidRDefault="00BF2DA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89E74" w14:textId="77777777" w:rsidR="00BF2DAD" w:rsidRPr="00DB1239" w:rsidRDefault="00BF2DAD"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0BABA" w14:textId="77777777" w:rsidR="00BF2DAD" w:rsidRDefault="00BF2D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597A2A" w14:textId="77777777" w:rsidR="00254CAA" w:rsidRDefault="00254CAA">
      <w:r>
        <w:separator/>
      </w:r>
    </w:p>
  </w:footnote>
  <w:footnote w:type="continuationSeparator" w:id="0">
    <w:p w14:paraId="5FAA822F" w14:textId="77777777" w:rsidR="00254CAA" w:rsidRDefault="00254CAA">
      <w:r>
        <w:continuationSeparator/>
      </w:r>
    </w:p>
  </w:footnote>
  <w:footnote w:type="continuationNotice" w:id="1">
    <w:p w14:paraId="62554617" w14:textId="77777777" w:rsidR="00254CAA" w:rsidRDefault="00254CA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D6FF1" w14:textId="77777777" w:rsidR="00BF2DAD" w:rsidRDefault="00BF2DAD">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6CD2C" w14:textId="77777777" w:rsidR="00BF2DAD" w:rsidRDefault="00BF2D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5B7F1" w14:textId="77777777" w:rsidR="00BF2DAD" w:rsidRDefault="00BF2D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hybridMultilevel"/>
    <w:tmpl w:val="BE762F00"/>
    <w:lvl w:ilvl="0" w:tplc="24D2F84C">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tplc="32B49A30">
      <w:start w:val="1"/>
      <w:numFmt w:val="upperLetter"/>
      <w:lvlText w:val="%2)"/>
      <w:lvlJc w:val="left"/>
      <w:pPr>
        <w:tabs>
          <w:tab w:val="num" w:pos="1440"/>
        </w:tabs>
        <w:ind w:left="1440" w:hanging="360"/>
      </w:pPr>
      <w:rPr>
        <w:rFonts w:cs="Courier New" w:hint="default"/>
      </w:rPr>
    </w:lvl>
    <w:lvl w:ilvl="2" w:tplc="C2F83BEC">
      <w:start w:val="1"/>
      <w:numFmt w:val="bullet"/>
      <w:lvlText w:val=""/>
      <w:lvlJc w:val="left"/>
      <w:pPr>
        <w:tabs>
          <w:tab w:val="num" w:pos="2160"/>
        </w:tabs>
        <w:ind w:left="1440" w:firstLine="360"/>
      </w:pPr>
      <w:rPr>
        <w:rFonts w:ascii="Wingdings" w:hAnsi="Wingdings" w:hint="default"/>
      </w:rPr>
    </w:lvl>
    <w:lvl w:ilvl="3" w:tplc="3B0A5488">
      <w:start w:val="1"/>
      <w:numFmt w:val="bullet"/>
      <w:lvlText w:val=""/>
      <w:lvlJc w:val="left"/>
      <w:pPr>
        <w:tabs>
          <w:tab w:val="num" w:pos="2880"/>
        </w:tabs>
        <w:ind w:left="2880" w:hanging="360"/>
      </w:pPr>
      <w:rPr>
        <w:rFonts w:ascii="Symbol" w:hAnsi="Symbol" w:hint="default"/>
      </w:rPr>
    </w:lvl>
    <w:lvl w:ilvl="4" w:tplc="7012C474">
      <w:start w:val="1"/>
      <w:numFmt w:val="bullet"/>
      <w:lvlText w:val="o"/>
      <w:lvlJc w:val="left"/>
      <w:pPr>
        <w:tabs>
          <w:tab w:val="num" w:pos="3600"/>
        </w:tabs>
        <w:ind w:left="3600" w:hanging="360"/>
      </w:pPr>
      <w:rPr>
        <w:rFonts w:ascii="Courier New" w:hAnsi="Courier New" w:cs="Courier New" w:hint="default"/>
      </w:rPr>
    </w:lvl>
    <w:lvl w:ilvl="5" w:tplc="455E9744">
      <w:start w:val="1"/>
      <w:numFmt w:val="bullet"/>
      <w:lvlText w:val=""/>
      <w:lvlJc w:val="left"/>
      <w:pPr>
        <w:tabs>
          <w:tab w:val="num" w:pos="4320"/>
        </w:tabs>
        <w:ind w:left="4320" w:hanging="360"/>
      </w:pPr>
      <w:rPr>
        <w:rFonts w:ascii="Wingdings" w:hAnsi="Wingdings" w:hint="default"/>
      </w:rPr>
    </w:lvl>
    <w:lvl w:ilvl="6" w:tplc="A978E672">
      <w:start w:val="1"/>
      <w:numFmt w:val="bullet"/>
      <w:lvlText w:val=""/>
      <w:lvlJc w:val="left"/>
      <w:pPr>
        <w:tabs>
          <w:tab w:val="num" w:pos="5040"/>
        </w:tabs>
        <w:ind w:left="5040" w:hanging="360"/>
      </w:pPr>
      <w:rPr>
        <w:rFonts w:ascii="Symbol" w:hAnsi="Symbol" w:hint="default"/>
      </w:rPr>
    </w:lvl>
    <w:lvl w:ilvl="7" w:tplc="367ECDBC">
      <w:start w:val="1"/>
      <w:numFmt w:val="bullet"/>
      <w:lvlText w:val="o"/>
      <w:lvlJc w:val="left"/>
      <w:pPr>
        <w:tabs>
          <w:tab w:val="num" w:pos="5760"/>
        </w:tabs>
        <w:ind w:left="5760" w:hanging="360"/>
      </w:pPr>
      <w:rPr>
        <w:rFonts w:ascii="Courier New" w:hAnsi="Courier New" w:cs="Courier New" w:hint="default"/>
      </w:rPr>
    </w:lvl>
    <w:lvl w:ilvl="8" w:tplc="4554071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E72DD4"/>
    <w:multiLevelType w:val="hybridMultilevel"/>
    <w:tmpl w:val="D1BED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F50DE4"/>
    <w:multiLevelType w:val="hybridMultilevel"/>
    <w:tmpl w:val="221E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053CF"/>
    <w:multiLevelType w:val="hybridMultilevel"/>
    <w:tmpl w:val="F91C7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37329"/>
    <w:multiLevelType w:val="hybridMultilevel"/>
    <w:tmpl w:val="9E5A7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D938F2"/>
    <w:multiLevelType w:val="hybridMultilevel"/>
    <w:tmpl w:val="D1765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3634A"/>
    <w:multiLevelType w:val="hybridMultilevel"/>
    <w:tmpl w:val="38DCB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hybridMultilevel"/>
    <w:tmpl w:val="6390F9DE"/>
    <w:lvl w:ilvl="0" w:tplc="C7B048EE">
      <w:start w:val="1"/>
      <w:numFmt w:val="decimal"/>
      <w:lvlText w:val="[%1]"/>
      <w:lvlJc w:val="left"/>
      <w:pPr>
        <w:tabs>
          <w:tab w:val="num" w:pos="420"/>
        </w:tabs>
        <w:ind w:left="420" w:hanging="420"/>
      </w:pPr>
      <w:rPr>
        <w:rFonts w:hint="default"/>
      </w:rPr>
    </w:lvl>
    <w:lvl w:ilvl="1" w:tplc="653E6A90">
      <w:start w:val="1"/>
      <w:numFmt w:val="aiueoFullWidth"/>
      <w:lvlText w:val="(%2)"/>
      <w:lvlJc w:val="left"/>
      <w:pPr>
        <w:tabs>
          <w:tab w:val="num" w:pos="840"/>
        </w:tabs>
        <w:ind w:left="840" w:hanging="420"/>
      </w:pPr>
    </w:lvl>
    <w:lvl w:ilvl="2" w:tplc="972CFF8E">
      <w:start w:val="1"/>
      <w:numFmt w:val="decimalEnclosedCircle"/>
      <w:lvlText w:val="%3"/>
      <w:lvlJc w:val="left"/>
      <w:pPr>
        <w:tabs>
          <w:tab w:val="num" w:pos="1260"/>
        </w:tabs>
        <w:ind w:left="1260" w:hanging="420"/>
      </w:pPr>
    </w:lvl>
    <w:lvl w:ilvl="3" w:tplc="9342B842">
      <w:start w:val="1"/>
      <w:numFmt w:val="decimal"/>
      <w:lvlText w:val="%4."/>
      <w:lvlJc w:val="left"/>
      <w:pPr>
        <w:tabs>
          <w:tab w:val="num" w:pos="1680"/>
        </w:tabs>
        <w:ind w:left="1680" w:hanging="420"/>
      </w:pPr>
    </w:lvl>
    <w:lvl w:ilvl="4" w:tplc="53F2FD8E">
      <w:start w:val="1"/>
      <w:numFmt w:val="aiueoFullWidth"/>
      <w:lvlText w:val="(%5)"/>
      <w:lvlJc w:val="left"/>
      <w:pPr>
        <w:tabs>
          <w:tab w:val="num" w:pos="2100"/>
        </w:tabs>
        <w:ind w:left="2100" w:hanging="420"/>
      </w:pPr>
    </w:lvl>
    <w:lvl w:ilvl="5" w:tplc="BC0CC3AE">
      <w:start w:val="1"/>
      <w:numFmt w:val="decimalEnclosedCircle"/>
      <w:lvlText w:val="%6"/>
      <w:lvlJc w:val="left"/>
      <w:pPr>
        <w:tabs>
          <w:tab w:val="num" w:pos="2520"/>
        </w:tabs>
        <w:ind w:left="2520" w:hanging="420"/>
      </w:pPr>
    </w:lvl>
    <w:lvl w:ilvl="6" w:tplc="9D0EA2D2">
      <w:start w:val="1"/>
      <w:numFmt w:val="decimal"/>
      <w:lvlText w:val="%7."/>
      <w:lvlJc w:val="left"/>
      <w:pPr>
        <w:tabs>
          <w:tab w:val="num" w:pos="2940"/>
        </w:tabs>
        <w:ind w:left="2940" w:hanging="420"/>
      </w:pPr>
    </w:lvl>
    <w:lvl w:ilvl="7" w:tplc="02802C9E">
      <w:start w:val="1"/>
      <w:numFmt w:val="aiueoFullWidth"/>
      <w:lvlText w:val="(%8)"/>
      <w:lvlJc w:val="left"/>
      <w:pPr>
        <w:tabs>
          <w:tab w:val="num" w:pos="3360"/>
        </w:tabs>
        <w:ind w:left="3360" w:hanging="420"/>
      </w:pPr>
    </w:lvl>
    <w:lvl w:ilvl="8" w:tplc="FB8EFCEE">
      <w:start w:val="1"/>
      <w:numFmt w:val="decimalEnclosedCircle"/>
      <w:lvlText w:val="%9"/>
      <w:lvlJc w:val="left"/>
      <w:pPr>
        <w:tabs>
          <w:tab w:val="num" w:pos="3780"/>
        </w:tabs>
        <w:ind w:left="3780" w:hanging="420"/>
      </w:pPr>
    </w:lvl>
  </w:abstractNum>
  <w:abstractNum w:abstractNumId="10" w15:restartNumberingAfterBreak="0">
    <w:nsid w:val="1F855B49"/>
    <w:multiLevelType w:val="hybridMultilevel"/>
    <w:tmpl w:val="95F2D712"/>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A34607"/>
    <w:multiLevelType w:val="hybridMultilevel"/>
    <w:tmpl w:val="85800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hybridMultilevel"/>
    <w:tmpl w:val="24D0B6C8"/>
    <w:lvl w:ilvl="0" w:tplc="62D05478">
      <w:start w:val="1"/>
      <w:numFmt w:val="bullet"/>
      <w:pStyle w:val="Bulletedo1"/>
      <w:lvlText w:val=""/>
      <w:lvlJc w:val="left"/>
      <w:pPr>
        <w:tabs>
          <w:tab w:val="num" w:pos="360"/>
        </w:tabs>
        <w:ind w:left="360" w:hanging="360"/>
      </w:pPr>
      <w:rPr>
        <w:rFonts w:ascii="Symbol" w:hAnsi="Symbol" w:hint="default"/>
      </w:rPr>
    </w:lvl>
    <w:lvl w:ilvl="1" w:tplc="0060A5F2">
      <w:numFmt w:val="decimal"/>
      <w:lvlText w:val=""/>
      <w:lvlJc w:val="left"/>
    </w:lvl>
    <w:lvl w:ilvl="2" w:tplc="CD585BA0">
      <w:numFmt w:val="decimal"/>
      <w:lvlText w:val=""/>
      <w:lvlJc w:val="left"/>
    </w:lvl>
    <w:lvl w:ilvl="3" w:tplc="8B2CBF16">
      <w:numFmt w:val="decimal"/>
      <w:lvlText w:val=""/>
      <w:lvlJc w:val="left"/>
    </w:lvl>
    <w:lvl w:ilvl="4" w:tplc="29FAA262">
      <w:numFmt w:val="decimal"/>
      <w:lvlText w:val=""/>
      <w:lvlJc w:val="left"/>
    </w:lvl>
    <w:lvl w:ilvl="5" w:tplc="174C2260">
      <w:numFmt w:val="decimal"/>
      <w:lvlText w:val=""/>
      <w:lvlJc w:val="left"/>
    </w:lvl>
    <w:lvl w:ilvl="6" w:tplc="1780F71A">
      <w:numFmt w:val="decimal"/>
      <w:lvlText w:val=""/>
      <w:lvlJc w:val="left"/>
    </w:lvl>
    <w:lvl w:ilvl="7" w:tplc="63681726">
      <w:numFmt w:val="decimal"/>
      <w:lvlText w:val=""/>
      <w:lvlJc w:val="left"/>
    </w:lvl>
    <w:lvl w:ilvl="8" w:tplc="57C494A6">
      <w:numFmt w:val="decimal"/>
      <w:lvlText w:val=""/>
      <w:lvlJc w:val="left"/>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B13408"/>
    <w:multiLevelType w:val="hybridMultilevel"/>
    <w:tmpl w:val="ADFAC88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EF6CB9"/>
    <w:multiLevelType w:val="hybridMultilevel"/>
    <w:tmpl w:val="672A3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56754C"/>
    <w:multiLevelType w:val="hybridMultilevel"/>
    <w:tmpl w:val="77742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C1D6822"/>
    <w:multiLevelType w:val="hybridMultilevel"/>
    <w:tmpl w:val="76263298"/>
    <w:lvl w:ilvl="0" w:tplc="52FC039C">
      <w:start w:val="1"/>
      <w:numFmt w:val="bullet"/>
      <w:lvlText w:val=""/>
      <w:lvlJc w:val="left"/>
      <w:pPr>
        <w:tabs>
          <w:tab w:val="num" w:pos="720"/>
        </w:tabs>
        <w:ind w:left="720" w:hanging="360"/>
      </w:pPr>
      <w:rPr>
        <w:rFonts w:ascii="Wingdings" w:hAnsi="Wingdings" w:hint="default"/>
      </w:rPr>
    </w:lvl>
    <w:lvl w:ilvl="1" w:tplc="D12628C8" w:tentative="1">
      <w:start w:val="1"/>
      <w:numFmt w:val="bullet"/>
      <w:lvlText w:val=""/>
      <w:lvlJc w:val="left"/>
      <w:pPr>
        <w:tabs>
          <w:tab w:val="num" w:pos="1440"/>
        </w:tabs>
        <w:ind w:left="1440" w:hanging="360"/>
      </w:pPr>
      <w:rPr>
        <w:rFonts w:ascii="Wingdings" w:hAnsi="Wingdings" w:hint="default"/>
      </w:rPr>
    </w:lvl>
    <w:lvl w:ilvl="2" w:tplc="06DEC4BC" w:tentative="1">
      <w:start w:val="1"/>
      <w:numFmt w:val="bullet"/>
      <w:lvlText w:val=""/>
      <w:lvlJc w:val="left"/>
      <w:pPr>
        <w:tabs>
          <w:tab w:val="num" w:pos="2160"/>
        </w:tabs>
        <w:ind w:left="2160" w:hanging="360"/>
      </w:pPr>
      <w:rPr>
        <w:rFonts w:ascii="Wingdings" w:hAnsi="Wingdings" w:hint="default"/>
      </w:rPr>
    </w:lvl>
    <w:lvl w:ilvl="3" w:tplc="133C610A">
      <w:start w:val="1"/>
      <w:numFmt w:val="bullet"/>
      <w:lvlText w:val=""/>
      <w:lvlJc w:val="left"/>
      <w:pPr>
        <w:tabs>
          <w:tab w:val="num" w:pos="2880"/>
        </w:tabs>
        <w:ind w:left="2880" w:hanging="360"/>
      </w:pPr>
      <w:rPr>
        <w:rFonts w:ascii="Wingdings" w:hAnsi="Wingdings" w:hint="default"/>
      </w:rPr>
    </w:lvl>
    <w:lvl w:ilvl="4" w:tplc="4790E94E" w:tentative="1">
      <w:start w:val="1"/>
      <w:numFmt w:val="bullet"/>
      <w:lvlText w:val=""/>
      <w:lvlJc w:val="left"/>
      <w:pPr>
        <w:tabs>
          <w:tab w:val="num" w:pos="3600"/>
        </w:tabs>
        <w:ind w:left="3600" w:hanging="360"/>
      </w:pPr>
      <w:rPr>
        <w:rFonts w:ascii="Wingdings" w:hAnsi="Wingdings" w:hint="default"/>
      </w:rPr>
    </w:lvl>
    <w:lvl w:ilvl="5" w:tplc="F46A3A50" w:tentative="1">
      <w:start w:val="1"/>
      <w:numFmt w:val="bullet"/>
      <w:lvlText w:val=""/>
      <w:lvlJc w:val="left"/>
      <w:pPr>
        <w:tabs>
          <w:tab w:val="num" w:pos="4320"/>
        </w:tabs>
        <w:ind w:left="4320" w:hanging="360"/>
      </w:pPr>
      <w:rPr>
        <w:rFonts w:ascii="Wingdings" w:hAnsi="Wingdings" w:hint="default"/>
      </w:rPr>
    </w:lvl>
    <w:lvl w:ilvl="6" w:tplc="85520328" w:tentative="1">
      <w:start w:val="1"/>
      <w:numFmt w:val="bullet"/>
      <w:lvlText w:val=""/>
      <w:lvlJc w:val="left"/>
      <w:pPr>
        <w:tabs>
          <w:tab w:val="num" w:pos="5040"/>
        </w:tabs>
        <w:ind w:left="5040" w:hanging="360"/>
      </w:pPr>
      <w:rPr>
        <w:rFonts w:ascii="Wingdings" w:hAnsi="Wingdings" w:hint="default"/>
      </w:rPr>
    </w:lvl>
    <w:lvl w:ilvl="7" w:tplc="8D7E99F0" w:tentative="1">
      <w:start w:val="1"/>
      <w:numFmt w:val="bullet"/>
      <w:lvlText w:val=""/>
      <w:lvlJc w:val="left"/>
      <w:pPr>
        <w:tabs>
          <w:tab w:val="num" w:pos="5760"/>
        </w:tabs>
        <w:ind w:left="5760" w:hanging="360"/>
      </w:pPr>
      <w:rPr>
        <w:rFonts w:ascii="Wingdings" w:hAnsi="Wingdings" w:hint="default"/>
      </w:rPr>
    </w:lvl>
    <w:lvl w:ilvl="8" w:tplc="01DEF2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974298"/>
    <w:multiLevelType w:val="hybridMultilevel"/>
    <w:tmpl w:val="19183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F4DC2"/>
    <w:multiLevelType w:val="hybridMultilevel"/>
    <w:tmpl w:val="C5362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EB585E"/>
    <w:multiLevelType w:val="hybridMultilevel"/>
    <w:tmpl w:val="CDA0F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F43313"/>
    <w:multiLevelType w:val="hybridMultilevel"/>
    <w:tmpl w:val="38DCB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C3486C"/>
    <w:multiLevelType w:val="hybridMultilevel"/>
    <w:tmpl w:val="4A90CCE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7220B2"/>
    <w:multiLevelType w:val="hybridMultilevel"/>
    <w:tmpl w:val="18D4D04A"/>
    <w:lvl w:ilvl="0" w:tplc="31CCD586">
      <w:start w:val="1"/>
      <w:numFmt w:val="bullet"/>
      <w:lvlText w:val="•"/>
      <w:lvlJc w:val="left"/>
      <w:pPr>
        <w:tabs>
          <w:tab w:val="num" w:pos="720"/>
        </w:tabs>
        <w:ind w:left="720" w:hanging="360"/>
      </w:pPr>
      <w:rPr>
        <w:rFonts w:ascii="Arial" w:hAnsi="Arial" w:hint="default"/>
      </w:rPr>
    </w:lvl>
    <w:lvl w:ilvl="1" w:tplc="161A45DC" w:tentative="1">
      <w:start w:val="1"/>
      <w:numFmt w:val="bullet"/>
      <w:lvlText w:val="•"/>
      <w:lvlJc w:val="left"/>
      <w:pPr>
        <w:tabs>
          <w:tab w:val="num" w:pos="1440"/>
        </w:tabs>
        <w:ind w:left="1440" w:hanging="360"/>
      </w:pPr>
      <w:rPr>
        <w:rFonts w:ascii="Arial" w:hAnsi="Arial" w:hint="default"/>
      </w:rPr>
    </w:lvl>
    <w:lvl w:ilvl="2" w:tplc="85A8E82C">
      <w:start w:val="1"/>
      <w:numFmt w:val="bullet"/>
      <w:lvlText w:val="•"/>
      <w:lvlJc w:val="left"/>
      <w:pPr>
        <w:tabs>
          <w:tab w:val="num" w:pos="2160"/>
        </w:tabs>
        <w:ind w:left="2160" w:hanging="360"/>
      </w:pPr>
      <w:rPr>
        <w:rFonts w:ascii="Arial" w:hAnsi="Arial" w:hint="default"/>
      </w:rPr>
    </w:lvl>
    <w:lvl w:ilvl="3" w:tplc="A38227BE">
      <w:numFmt w:val="bullet"/>
      <w:lvlText w:val=""/>
      <w:lvlJc w:val="left"/>
      <w:pPr>
        <w:tabs>
          <w:tab w:val="num" w:pos="2880"/>
        </w:tabs>
        <w:ind w:left="2880" w:hanging="360"/>
      </w:pPr>
      <w:rPr>
        <w:rFonts w:ascii="Wingdings" w:hAnsi="Wingdings" w:hint="default"/>
      </w:rPr>
    </w:lvl>
    <w:lvl w:ilvl="4" w:tplc="2E0E4428">
      <w:numFmt w:val="bullet"/>
      <w:lvlText w:val="»"/>
      <w:lvlJc w:val="left"/>
      <w:pPr>
        <w:tabs>
          <w:tab w:val="num" w:pos="3600"/>
        </w:tabs>
        <w:ind w:left="3600" w:hanging="360"/>
      </w:pPr>
      <w:rPr>
        <w:rFonts w:ascii="Arial" w:hAnsi="Arial" w:hint="default"/>
      </w:rPr>
    </w:lvl>
    <w:lvl w:ilvl="5" w:tplc="0B700236" w:tentative="1">
      <w:start w:val="1"/>
      <w:numFmt w:val="bullet"/>
      <w:lvlText w:val="•"/>
      <w:lvlJc w:val="left"/>
      <w:pPr>
        <w:tabs>
          <w:tab w:val="num" w:pos="4320"/>
        </w:tabs>
        <w:ind w:left="4320" w:hanging="360"/>
      </w:pPr>
      <w:rPr>
        <w:rFonts w:ascii="Arial" w:hAnsi="Arial" w:hint="default"/>
      </w:rPr>
    </w:lvl>
    <w:lvl w:ilvl="6" w:tplc="342627F6" w:tentative="1">
      <w:start w:val="1"/>
      <w:numFmt w:val="bullet"/>
      <w:lvlText w:val="•"/>
      <w:lvlJc w:val="left"/>
      <w:pPr>
        <w:tabs>
          <w:tab w:val="num" w:pos="5040"/>
        </w:tabs>
        <w:ind w:left="5040" w:hanging="360"/>
      </w:pPr>
      <w:rPr>
        <w:rFonts w:ascii="Arial" w:hAnsi="Arial" w:hint="default"/>
      </w:rPr>
    </w:lvl>
    <w:lvl w:ilvl="7" w:tplc="85F0C31E" w:tentative="1">
      <w:start w:val="1"/>
      <w:numFmt w:val="bullet"/>
      <w:lvlText w:val="•"/>
      <w:lvlJc w:val="left"/>
      <w:pPr>
        <w:tabs>
          <w:tab w:val="num" w:pos="5760"/>
        </w:tabs>
        <w:ind w:left="5760" w:hanging="360"/>
      </w:pPr>
      <w:rPr>
        <w:rFonts w:ascii="Arial" w:hAnsi="Arial" w:hint="default"/>
      </w:rPr>
    </w:lvl>
    <w:lvl w:ilvl="8" w:tplc="CCF68B2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4E1997"/>
    <w:multiLevelType w:val="hybridMultilevel"/>
    <w:tmpl w:val="2AB841C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034F87"/>
    <w:multiLevelType w:val="hybridMultilevel"/>
    <w:tmpl w:val="4684B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4954CD"/>
    <w:multiLevelType w:val="hybridMultilevel"/>
    <w:tmpl w:val="6DF4BA9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0A94687"/>
    <w:multiLevelType w:val="multilevel"/>
    <w:tmpl w:val="93B039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lang w:val="en-GB"/>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sz w:val="20"/>
        <w:szCs w:val="18"/>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7A0A29E3"/>
    <w:multiLevelType w:val="hybridMultilevel"/>
    <w:tmpl w:val="580AE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13"/>
  </w:num>
  <w:num w:numId="4">
    <w:abstractNumId w:val="1"/>
  </w:num>
  <w:num w:numId="5">
    <w:abstractNumId w:val="30"/>
  </w:num>
  <w:num w:numId="6">
    <w:abstractNumId w:val="6"/>
  </w:num>
  <w:num w:numId="7">
    <w:abstractNumId w:val="28"/>
  </w:num>
  <w:num w:numId="8">
    <w:abstractNumId w:val="10"/>
  </w:num>
  <w:num w:numId="9">
    <w:abstractNumId w:val="17"/>
  </w:num>
  <w:num w:numId="10">
    <w:abstractNumId w:val="25"/>
  </w:num>
  <w:num w:numId="11">
    <w:abstractNumId w:val="4"/>
  </w:num>
  <w:num w:numId="12">
    <w:abstractNumId w:val="2"/>
  </w:num>
  <w:num w:numId="13">
    <w:abstractNumId w:val="15"/>
  </w:num>
  <w:num w:numId="14">
    <w:abstractNumId w:val="16"/>
  </w:num>
  <w:num w:numId="15">
    <w:abstractNumId w:val="3"/>
  </w:num>
  <w:num w:numId="16">
    <w:abstractNumId w:val="20"/>
  </w:num>
  <w:num w:numId="17">
    <w:abstractNumId w:val="14"/>
  </w:num>
  <w:num w:numId="18">
    <w:abstractNumId w:val="27"/>
  </w:num>
  <w:num w:numId="19">
    <w:abstractNumId w:val="21"/>
  </w:num>
  <w:num w:numId="20">
    <w:abstractNumId w:val="7"/>
  </w:num>
  <w:num w:numId="21">
    <w:abstractNumId w:val="19"/>
  </w:num>
  <w:num w:numId="22">
    <w:abstractNumId w:val="5"/>
  </w:num>
  <w:num w:numId="23">
    <w:abstractNumId w:val="23"/>
  </w:num>
  <w:num w:numId="24">
    <w:abstractNumId w:val="22"/>
  </w:num>
  <w:num w:numId="25">
    <w:abstractNumId w:val="26"/>
  </w:num>
  <w:num w:numId="26">
    <w:abstractNumId w:val="29"/>
  </w:num>
  <w:num w:numId="27">
    <w:abstractNumId w:val="8"/>
  </w:num>
  <w:num w:numId="28">
    <w:abstractNumId w:val="11"/>
  </w:num>
  <w:num w:numId="29">
    <w:abstractNumId w:val="18"/>
  </w:num>
  <w:num w:numId="30">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1E"/>
    <w:rsid w:val="00000F2A"/>
    <w:rsid w:val="00001FC3"/>
    <w:rsid w:val="00002375"/>
    <w:rsid w:val="00002459"/>
    <w:rsid w:val="00003131"/>
    <w:rsid w:val="000031AB"/>
    <w:rsid w:val="00003772"/>
    <w:rsid w:val="000037FB"/>
    <w:rsid w:val="00003B4C"/>
    <w:rsid w:val="00004885"/>
    <w:rsid w:val="000049F0"/>
    <w:rsid w:val="00004CD0"/>
    <w:rsid w:val="00004D8C"/>
    <w:rsid w:val="00004DCB"/>
    <w:rsid w:val="000051F0"/>
    <w:rsid w:val="00005327"/>
    <w:rsid w:val="000054E8"/>
    <w:rsid w:val="0000553B"/>
    <w:rsid w:val="0000660A"/>
    <w:rsid w:val="00006780"/>
    <w:rsid w:val="00006C7A"/>
    <w:rsid w:val="00006D80"/>
    <w:rsid w:val="00006F63"/>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1EC"/>
    <w:rsid w:val="0001223A"/>
    <w:rsid w:val="000124D1"/>
    <w:rsid w:val="00012D90"/>
    <w:rsid w:val="00012DCC"/>
    <w:rsid w:val="0001321B"/>
    <w:rsid w:val="000137FF"/>
    <w:rsid w:val="00013B63"/>
    <w:rsid w:val="00013D73"/>
    <w:rsid w:val="00014035"/>
    <w:rsid w:val="000141F0"/>
    <w:rsid w:val="0001468C"/>
    <w:rsid w:val="00015204"/>
    <w:rsid w:val="00015BCB"/>
    <w:rsid w:val="00015FB7"/>
    <w:rsid w:val="00016013"/>
    <w:rsid w:val="000162B2"/>
    <w:rsid w:val="000163F8"/>
    <w:rsid w:val="00016DCE"/>
    <w:rsid w:val="00016DDC"/>
    <w:rsid w:val="0001729B"/>
    <w:rsid w:val="00017309"/>
    <w:rsid w:val="00017645"/>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1F1F"/>
    <w:rsid w:val="000222F7"/>
    <w:rsid w:val="000228C4"/>
    <w:rsid w:val="00022AC8"/>
    <w:rsid w:val="00022BCE"/>
    <w:rsid w:val="0002387B"/>
    <w:rsid w:val="00023985"/>
    <w:rsid w:val="00023C29"/>
    <w:rsid w:val="00024327"/>
    <w:rsid w:val="00024865"/>
    <w:rsid w:val="00024929"/>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18E"/>
    <w:rsid w:val="00027333"/>
    <w:rsid w:val="0002790C"/>
    <w:rsid w:val="00027E41"/>
    <w:rsid w:val="000300FE"/>
    <w:rsid w:val="00030766"/>
    <w:rsid w:val="00030ED5"/>
    <w:rsid w:val="00030F74"/>
    <w:rsid w:val="00031242"/>
    <w:rsid w:val="0003138D"/>
    <w:rsid w:val="000316AA"/>
    <w:rsid w:val="00031E02"/>
    <w:rsid w:val="00031EDD"/>
    <w:rsid w:val="000321DC"/>
    <w:rsid w:val="00032A64"/>
    <w:rsid w:val="000334D2"/>
    <w:rsid w:val="00033834"/>
    <w:rsid w:val="00033A55"/>
    <w:rsid w:val="00033A9A"/>
    <w:rsid w:val="00033AE8"/>
    <w:rsid w:val="00033E36"/>
    <w:rsid w:val="00033E5C"/>
    <w:rsid w:val="00034698"/>
    <w:rsid w:val="00034787"/>
    <w:rsid w:val="000349B7"/>
    <w:rsid w:val="00034DC2"/>
    <w:rsid w:val="00034FF2"/>
    <w:rsid w:val="000350B6"/>
    <w:rsid w:val="000353DB"/>
    <w:rsid w:val="0003540B"/>
    <w:rsid w:val="000356A5"/>
    <w:rsid w:val="00035CAB"/>
    <w:rsid w:val="0003667C"/>
    <w:rsid w:val="00036A16"/>
    <w:rsid w:val="00036C45"/>
    <w:rsid w:val="00036FA7"/>
    <w:rsid w:val="000371A9"/>
    <w:rsid w:val="000377E3"/>
    <w:rsid w:val="00037910"/>
    <w:rsid w:val="00037A21"/>
    <w:rsid w:val="00037D3E"/>
    <w:rsid w:val="000404F2"/>
    <w:rsid w:val="00040F7A"/>
    <w:rsid w:val="000412B7"/>
    <w:rsid w:val="000413B8"/>
    <w:rsid w:val="000415EC"/>
    <w:rsid w:val="000415FD"/>
    <w:rsid w:val="00041827"/>
    <w:rsid w:val="0004182E"/>
    <w:rsid w:val="000418C8"/>
    <w:rsid w:val="00041AEE"/>
    <w:rsid w:val="00041E45"/>
    <w:rsid w:val="00042397"/>
    <w:rsid w:val="000423A3"/>
    <w:rsid w:val="000423DD"/>
    <w:rsid w:val="00042527"/>
    <w:rsid w:val="0004267E"/>
    <w:rsid w:val="000426B1"/>
    <w:rsid w:val="00042BFC"/>
    <w:rsid w:val="000430CF"/>
    <w:rsid w:val="00043303"/>
    <w:rsid w:val="00043607"/>
    <w:rsid w:val="00043703"/>
    <w:rsid w:val="0004374B"/>
    <w:rsid w:val="0004403C"/>
    <w:rsid w:val="00044225"/>
    <w:rsid w:val="00044359"/>
    <w:rsid w:val="000444AD"/>
    <w:rsid w:val="00044576"/>
    <w:rsid w:val="000445D6"/>
    <w:rsid w:val="00044C3B"/>
    <w:rsid w:val="00044D56"/>
    <w:rsid w:val="00044FC4"/>
    <w:rsid w:val="000451E5"/>
    <w:rsid w:val="000453F6"/>
    <w:rsid w:val="000458CB"/>
    <w:rsid w:val="00045AC3"/>
    <w:rsid w:val="00045B15"/>
    <w:rsid w:val="00046BAC"/>
    <w:rsid w:val="00046CD6"/>
    <w:rsid w:val="00046CE4"/>
    <w:rsid w:val="00046DAD"/>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0E91"/>
    <w:rsid w:val="00051135"/>
    <w:rsid w:val="00051586"/>
    <w:rsid w:val="000516F0"/>
    <w:rsid w:val="00051C70"/>
    <w:rsid w:val="00051CCA"/>
    <w:rsid w:val="0005201C"/>
    <w:rsid w:val="000528EA"/>
    <w:rsid w:val="0005291A"/>
    <w:rsid w:val="00052AE3"/>
    <w:rsid w:val="00052C5E"/>
    <w:rsid w:val="00052CFD"/>
    <w:rsid w:val="000531A8"/>
    <w:rsid w:val="0005330B"/>
    <w:rsid w:val="00053632"/>
    <w:rsid w:val="00053687"/>
    <w:rsid w:val="0005382E"/>
    <w:rsid w:val="00053849"/>
    <w:rsid w:val="00053A47"/>
    <w:rsid w:val="00053B76"/>
    <w:rsid w:val="0005456E"/>
    <w:rsid w:val="00054614"/>
    <w:rsid w:val="0005468A"/>
    <w:rsid w:val="00054A5B"/>
    <w:rsid w:val="00054ACE"/>
    <w:rsid w:val="00054AD7"/>
    <w:rsid w:val="00054AD9"/>
    <w:rsid w:val="00054DAB"/>
    <w:rsid w:val="00054E63"/>
    <w:rsid w:val="0005504C"/>
    <w:rsid w:val="00055873"/>
    <w:rsid w:val="00055B03"/>
    <w:rsid w:val="00055B8E"/>
    <w:rsid w:val="00055CBB"/>
    <w:rsid w:val="0005602E"/>
    <w:rsid w:val="00056057"/>
    <w:rsid w:val="0005649D"/>
    <w:rsid w:val="00056A02"/>
    <w:rsid w:val="000572A7"/>
    <w:rsid w:val="00057460"/>
    <w:rsid w:val="00057465"/>
    <w:rsid w:val="000574E1"/>
    <w:rsid w:val="00057511"/>
    <w:rsid w:val="00057AD4"/>
    <w:rsid w:val="00057DF9"/>
    <w:rsid w:val="00057F2C"/>
    <w:rsid w:val="00057F68"/>
    <w:rsid w:val="00057F6C"/>
    <w:rsid w:val="00057FE7"/>
    <w:rsid w:val="00060586"/>
    <w:rsid w:val="00060FDB"/>
    <w:rsid w:val="00061241"/>
    <w:rsid w:val="00061268"/>
    <w:rsid w:val="000612C5"/>
    <w:rsid w:val="00061839"/>
    <w:rsid w:val="00061C96"/>
    <w:rsid w:val="00061E34"/>
    <w:rsid w:val="00061E8B"/>
    <w:rsid w:val="000620C4"/>
    <w:rsid w:val="000621A9"/>
    <w:rsid w:val="0006263A"/>
    <w:rsid w:val="0006289B"/>
    <w:rsid w:val="00062A5C"/>
    <w:rsid w:val="00063485"/>
    <w:rsid w:val="000634E9"/>
    <w:rsid w:val="00063CA3"/>
    <w:rsid w:val="00063DA7"/>
    <w:rsid w:val="00063F57"/>
    <w:rsid w:val="000642FD"/>
    <w:rsid w:val="0006436D"/>
    <w:rsid w:val="0006480B"/>
    <w:rsid w:val="00064A18"/>
    <w:rsid w:val="00064A2B"/>
    <w:rsid w:val="00065043"/>
    <w:rsid w:val="0006549C"/>
    <w:rsid w:val="00065636"/>
    <w:rsid w:val="00065D64"/>
    <w:rsid w:val="000667D1"/>
    <w:rsid w:val="00066899"/>
    <w:rsid w:val="00066E05"/>
    <w:rsid w:val="00067087"/>
    <w:rsid w:val="000671A5"/>
    <w:rsid w:val="000671F8"/>
    <w:rsid w:val="0006739D"/>
    <w:rsid w:val="00067436"/>
    <w:rsid w:val="000674DD"/>
    <w:rsid w:val="0006777C"/>
    <w:rsid w:val="000678F1"/>
    <w:rsid w:val="00067BB1"/>
    <w:rsid w:val="00067E71"/>
    <w:rsid w:val="00067FE2"/>
    <w:rsid w:val="000700E8"/>
    <w:rsid w:val="00070237"/>
    <w:rsid w:val="00070378"/>
    <w:rsid w:val="00070A19"/>
    <w:rsid w:val="0007118F"/>
    <w:rsid w:val="000711FC"/>
    <w:rsid w:val="000716FB"/>
    <w:rsid w:val="00071E66"/>
    <w:rsid w:val="00071E9B"/>
    <w:rsid w:val="00071F99"/>
    <w:rsid w:val="00072603"/>
    <w:rsid w:val="0007271A"/>
    <w:rsid w:val="000727D5"/>
    <w:rsid w:val="00072885"/>
    <w:rsid w:val="00072E5F"/>
    <w:rsid w:val="00072E75"/>
    <w:rsid w:val="00072EFA"/>
    <w:rsid w:val="00073219"/>
    <w:rsid w:val="000735B9"/>
    <w:rsid w:val="00073785"/>
    <w:rsid w:val="000738FE"/>
    <w:rsid w:val="00074375"/>
    <w:rsid w:val="000743A0"/>
    <w:rsid w:val="000748A2"/>
    <w:rsid w:val="000748FA"/>
    <w:rsid w:val="00074A66"/>
    <w:rsid w:val="00074BF5"/>
    <w:rsid w:val="000752CD"/>
    <w:rsid w:val="00075324"/>
    <w:rsid w:val="00075547"/>
    <w:rsid w:val="00075680"/>
    <w:rsid w:val="000758D3"/>
    <w:rsid w:val="0007590A"/>
    <w:rsid w:val="00075999"/>
    <w:rsid w:val="00075FE3"/>
    <w:rsid w:val="0007652C"/>
    <w:rsid w:val="00076775"/>
    <w:rsid w:val="00076C93"/>
    <w:rsid w:val="00076D63"/>
    <w:rsid w:val="00077579"/>
    <w:rsid w:val="00077A78"/>
    <w:rsid w:val="000800F0"/>
    <w:rsid w:val="00080170"/>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122"/>
    <w:rsid w:val="00084255"/>
    <w:rsid w:val="000842CD"/>
    <w:rsid w:val="00084937"/>
    <w:rsid w:val="0008518E"/>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517"/>
    <w:rsid w:val="00091714"/>
    <w:rsid w:val="0009194E"/>
    <w:rsid w:val="000921E3"/>
    <w:rsid w:val="00092334"/>
    <w:rsid w:val="000926E1"/>
    <w:rsid w:val="00092B1F"/>
    <w:rsid w:val="00092F73"/>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86"/>
    <w:rsid w:val="000A0CA1"/>
    <w:rsid w:val="000A0DB8"/>
    <w:rsid w:val="000A0E99"/>
    <w:rsid w:val="000A0F08"/>
    <w:rsid w:val="000A0F82"/>
    <w:rsid w:val="000A1089"/>
    <w:rsid w:val="000A11BB"/>
    <w:rsid w:val="000A122F"/>
    <w:rsid w:val="000A1AD3"/>
    <w:rsid w:val="000A1AF5"/>
    <w:rsid w:val="000A1B06"/>
    <w:rsid w:val="000A1D49"/>
    <w:rsid w:val="000A1F8D"/>
    <w:rsid w:val="000A1FA5"/>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CFD"/>
    <w:rsid w:val="000A5D82"/>
    <w:rsid w:val="000A605D"/>
    <w:rsid w:val="000A61CB"/>
    <w:rsid w:val="000A64B8"/>
    <w:rsid w:val="000A6788"/>
    <w:rsid w:val="000A6AC6"/>
    <w:rsid w:val="000A6CFE"/>
    <w:rsid w:val="000A6EAA"/>
    <w:rsid w:val="000A7509"/>
    <w:rsid w:val="000A7955"/>
    <w:rsid w:val="000A7C88"/>
    <w:rsid w:val="000A7E17"/>
    <w:rsid w:val="000B02C2"/>
    <w:rsid w:val="000B041B"/>
    <w:rsid w:val="000B081C"/>
    <w:rsid w:val="000B084D"/>
    <w:rsid w:val="000B1061"/>
    <w:rsid w:val="000B10AB"/>
    <w:rsid w:val="000B17A1"/>
    <w:rsid w:val="000B1CD3"/>
    <w:rsid w:val="000B1E04"/>
    <w:rsid w:val="000B22B6"/>
    <w:rsid w:val="000B256B"/>
    <w:rsid w:val="000B2BA0"/>
    <w:rsid w:val="000B32D4"/>
    <w:rsid w:val="000B38DA"/>
    <w:rsid w:val="000B3F37"/>
    <w:rsid w:val="000B4083"/>
    <w:rsid w:val="000B453F"/>
    <w:rsid w:val="000B463C"/>
    <w:rsid w:val="000B49D7"/>
    <w:rsid w:val="000B4A57"/>
    <w:rsid w:val="000B4EA5"/>
    <w:rsid w:val="000B537B"/>
    <w:rsid w:val="000B53AF"/>
    <w:rsid w:val="000B546F"/>
    <w:rsid w:val="000B5642"/>
    <w:rsid w:val="000B60B9"/>
    <w:rsid w:val="000B6199"/>
    <w:rsid w:val="000B62C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436"/>
    <w:rsid w:val="000C15EE"/>
    <w:rsid w:val="000C1DBD"/>
    <w:rsid w:val="000C1F69"/>
    <w:rsid w:val="000C2651"/>
    <w:rsid w:val="000C2CEB"/>
    <w:rsid w:val="000C2DE1"/>
    <w:rsid w:val="000C2E6E"/>
    <w:rsid w:val="000C2F3F"/>
    <w:rsid w:val="000C302A"/>
    <w:rsid w:val="000C3209"/>
    <w:rsid w:val="000C37B2"/>
    <w:rsid w:val="000C393F"/>
    <w:rsid w:val="000C395B"/>
    <w:rsid w:val="000C3987"/>
    <w:rsid w:val="000C3C17"/>
    <w:rsid w:val="000C3F16"/>
    <w:rsid w:val="000C4593"/>
    <w:rsid w:val="000C4C76"/>
    <w:rsid w:val="000C54A6"/>
    <w:rsid w:val="000C550B"/>
    <w:rsid w:val="000C5759"/>
    <w:rsid w:val="000C5B91"/>
    <w:rsid w:val="000C5E7D"/>
    <w:rsid w:val="000C6360"/>
    <w:rsid w:val="000C673C"/>
    <w:rsid w:val="000C69F8"/>
    <w:rsid w:val="000C6BDB"/>
    <w:rsid w:val="000C71D9"/>
    <w:rsid w:val="000C7C3E"/>
    <w:rsid w:val="000D037E"/>
    <w:rsid w:val="000D0A0F"/>
    <w:rsid w:val="000D0AB8"/>
    <w:rsid w:val="000D0BCC"/>
    <w:rsid w:val="000D0EDD"/>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3FC4"/>
    <w:rsid w:val="000D4324"/>
    <w:rsid w:val="000D46EE"/>
    <w:rsid w:val="000D491A"/>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016"/>
    <w:rsid w:val="000E131F"/>
    <w:rsid w:val="000E14B9"/>
    <w:rsid w:val="000E182B"/>
    <w:rsid w:val="000E1E8E"/>
    <w:rsid w:val="000E279B"/>
    <w:rsid w:val="000E2AF9"/>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C8E"/>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B88"/>
    <w:rsid w:val="000F1CF3"/>
    <w:rsid w:val="000F203A"/>
    <w:rsid w:val="000F20CD"/>
    <w:rsid w:val="000F2965"/>
    <w:rsid w:val="000F29F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931"/>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75F"/>
    <w:rsid w:val="00104A80"/>
    <w:rsid w:val="001050B7"/>
    <w:rsid w:val="0010521E"/>
    <w:rsid w:val="001052CF"/>
    <w:rsid w:val="0010558F"/>
    <w:rsid w:val="0010568A"/>
    <w:rsid w:val="00105748"/>
    <w:rsid w:val="00105820"/>
    <w:rsid w:val="0010586F"/>
    <w:rsid w:val="0010593E"/>
    <w:rsid w:val="00105CEE"/>
    <w:rsid w:val="00106405"/>
    <w:rsid w:val="0010660E"/>
    <w:rsid w:val="001068E3"/>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0AE"/>
    <w:rsid w:val="00116624"/>
    <w:rsid w:val="0011787C"/>
    <w:rsid w:val="00117957"/>
    <w:rsid w:val="00117B4F"/>
    <w:rsid w:val="00117B90"/>
    <w:rsid w:val="00117DA9"/>
    <w:rsid w:val="001202E9"/>
    <w:rsid w:val="001203DB"/>
    <w:rsid w:val="0012079F"/>
    <w:rsid w:val="001207F3"/>
    <w:rsid w:val="001208C3"/>
    <w:rsid w:val="00121316"/>
    <w:rsid w:val="0012142A"/>
    <w:rsid w:val="001215DB"/>
    <w:rsid w:val="00121897"/>
    <w:rsid w:val="001218BF"/>
    <w:rsid w:val="001219ED"/>
    <w:rsid w:val="00122153"/>
    <w:rsid w:val="00122581"/>
    <w:rsid w:val="00122842"/>
    <w:rsid w:val="00122EB3"/>
    <w:rsid w:val="00123090"/>
    <w:rsid w:val="001233F4"/>
    <w:rsid w:val="0012345C"/>
    <w:rsid w:val="001235C4"/>
    <w:rsid w:val="00123975"/>
    <w:rsid w:val="00123AED"/>
    <w:rsid w:val="00123DED"/>
    <w:rsid w:val="00123E96"/>
    <w:rsid w:val="0012434E"/>
    <w:rsid w:val="0012467D"/>
    <w:rsid w:val="001246EC"/>
    <w:rsid w:val="0012486E"/>
    <w:rsid w:val="001249D7"/>
    <w:rsid w:val="00124E10"/>
    <w:rsid w:val="00125078"/>
    <w:rsid w:val="001252FE"/>
    <w:rsid w:val="00125487"/>
    <w:rsid w:val="001257E6"/>
    <w:rsid w:val="00125D68"/>
    <w:rsid w:val="00125DDA"/>
    <w:rsid w:val="001262B1"/>
    <w:rsid w:val="00126D98"/>
    <w:rsid w:val="00126DAB"/>
    <w:rsid w:val="001274AC"/>
    <w:rsid w:val="001275E6"/>
    <w:rsid w:val="00127DE2"/>
    <w:rsid w:val="00127F28"/>
    <w:rsid w:val="00127F4C"/>
    <w:rsid w:val="001301E5"/>
    <w:rsid w:val="00130714"/>
    <w:rsid w:val="00130953"/>
    <w:rsid w:val="00130A25"/>
    <w:rsid w:val="00130A94"/>
    <w:rsid w:val="0013138F"/>
    <w:rsid w:val="00131683"/>
    <w:rsid w:val="0013173E"/>
    <w:rsid w:val="00131820"/>
    <w:rsid w:val="00131AC6"/>
    <w:rsid w:val="00131DD0"/>
    <w:rsid w:val="00131E05"/>
    <w:rsid w:val="001321CE"/>
    <w:rsid w:val="001322B0"/>
    <w:rsid w:val="00132546"/>
    <w:rsid w:val="00132767"/>
    <w:rsid w:val="001328BE"/>
    <w:rsid w:val="00132917"/>
    <w:rsid w:val="00132D74"/>
    <w:rsid w:val="00132E7E"/>
    <w:rsid w:val="001331BE"/>
    <w:rsid w:val="0013334C"/>
    <w:rsid w:val="0013344F"/>
    <w:rsid w:val="001334EF"/>
    <w:rsid w:val="0013359C"/>
    <w:rsid w:val="00133B32"/>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37A"/>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847"/>
    <w:rsid w:val="0014295D"/>
    <w:rsid w:val="00142962"/>
    <w:rsid w:val="00142E11"/>
    <w:rsid w:val="00142E42"/>
    <w:rsid w:val="001433C9"/>
    <w:rsid w:val="0014371C"/>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2C2"/>
    <w:rsid w:val="001473A6"/>
    <w:rsid w:val="00147692"/>
    <w:rsid w:val="00147D65"/>
    <w:rsid w:val="00147D91"/>
    <w:rsid w:val="00147E34"/>
    <w:rsid w:val="00147F92"/>
    <w:rsid w:val="001507DF"/>
    <w:rsid w:val="001508E1"/>
    <w:rsid w:val="00150BAF"/>
    <w:rsid w:val="00150CD5"/>
    <w:rsid w:val="00151096"/>
    <w:rsid w:val="001510B6"/>
    <w:rsid w:val="001510BE"/>
    <w:rsid w:val="001510ED"/>
    <w:rsid w:val="00151141"/>
    <w:rsid w:val="00151805"/>
    <w:rsid w:val="0015181D"/>
    <w:rsid w:val="001518AA"/>
    <w:rsid w:val="00152066"/>
    <w:rsid w:val="001526D8"/>
    <w:rsid w:val="0015289B"/>
    <w:rsid w:val="001528BF"/>
    <w:rsid w:val="00152A3B"/>
    <w:rsid w:val="00152D9F"/>
    <w:rsid w:val="00152EB4"/>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57ED8"/>
    <w:rsid w:val="0016019C"/>
    <w:rsid w:val="00160674"/>
    <w:rsid w:val="00160786"/>
    <w:rsid w:val="00160D2A"/>
    <w:rsid w:val="00160E75"/>
    <w:rsid w:val="0016117C"/>
    <w:rsid w:val="001613AD"/>
    <w:rsid w:val="001616AF"/>
    <w:rsid w:val="001618A3"/>
    <w:rsid w:val="00161C1D"/>
    <w:rsid w:val="0016223A"/>
    <w:rsid w:val="00162262"/>
    <w:rsid w:val="001628BA"/>
    <w:rsid w:val="00162BD5"/>
    <w:rsid w:val="00162CF1"/>
    <w:rsid w:val="00162D45"/>
    <w:rsid w:val="00162F82"/>
    <w:rsid w:val="001630E4"/>
    <w:rsid w:val="001633D3"/>
    <w:rsid w:val="001635D2"/>
    <w:rsid w:val="001639BC"/>
    <w:rsid w:val="00163AFC"/>
    <w:rsid w:val="001644CC"/>
    <w:rsid w:val="00164646"/>
    <w:rsid w:val="001647FA"/>
    <w:rsid w:val="001649D4"/>
    <w:rsid w:val="00165011"/>
    <w:rsid w:val="00165137"/>
    <w:rsid w:val="001651AA"/>
    <w:rsid w:val="00165219"/>
    <w:rsid w:val="00165941"/>
    <w:rsid w:val="00166079"/>
    <w:rsid w:val="0016634F"/>
    <w:rsid w:val="00166994"/>
    <w:rsid w:val="001669F9"/>
    <w:rsid w:val="0016700E"/>
    <w:rsid w:val="0016711A"/>
    <w:rsid w:val="0016764C"/>
    <w:rsid w:val="00167709"/>
    <w:rsid w:val="001678ED"/>
    <w:rsid w:val="00167BBB"/>
    <w:rsid w:val="00170248"/>
    <w:rsid w:val="00170397"/>
    <w:rsid w:val="001706E4"/>
    <w:rsid w:val="001708D0"/>
    <w:rsid w:val="00171717"/>
    <w:rsid w:val="001718F2"/>
    <w:rsid w:val="00171944"/>
    <w:rsid w:val="00171D7E"/>
    <w:rsid w:val="00171F14"/>
    <w:rsid w:val="0017226B"/>
    <w:rsid w:val="001727AC"/>
    <w:rsid w:val="00172903"/>
    <w:rsid w:val="001729E1"/>
    <w:rsid w:val="00172A6E"/>
    <w:rsid w:val="00172AF6"/>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2B8"/>
    <w:rsid w:val="00182608"/>
    <w:rsid w:val="00182E75"/>
    <w:rsid w:val="001830E8"/>
    <w:rsid w:val="001836DF"/>
    <w:rsid w:val="00183CC6"/>
    <w:rsid w:val="00183D8A"/>
    <w:rsid w:val="00183E8B"/>
    <w:rsid w:val="00183F11"/>
    <w:rsid w:val="001840F5"/>
    <w:rsid w:val="001844BB"/>
    <w:rsid w:val="001845E1"/>
    <w:rsid w:val="00184DAB"/>
    <w:rsid w:val="00184F51"/>
    <w:rsid w:val="00185257"/>
    <w:rsid w:val="00185A42"/>
    <w:rsid w:val="00185E59"/>
    <w:rsid w:val="00185F10"/>
    <w:rsid w:val="00186060"/>
    <w:rsid w:val="00186395"/>
    <w:rsid w:val="00186A44"/>
    <w:rsid w:val="00186B4D"/>
    <w:rsid w:val="0018756C"/>
    <w:rsid w:val="0018767B"/>
    <w:rsid w:val="00187F0F"/>
    <w:rsid w:val="0019022C"/>
    <w:rsid w:val="00190307"/>
    <w:rsid w:val="001903E2"/>
    <w:rsid w:val="001908F9"/>
    <w:rsid w:val="00190927"/>
    <w:rsid w:val="00190BD5"/>
    <w:rsid w:val="00191457"/>
    <w:rsid w:val="00191727"/>
    <w:rsid w:val="00191A2B"/>
    <w:rsid w:val="00191A96"/>
    <w:rsid w:val="00191EBF"/>
    <w:rsid w:val="001925E5"/>
    <w:rsid w:val="00192A10"/>
    <w:rsid w:val="00192C54"/>
    <w:rsid w:val="00192D98"/>
    <w:rsid w:val="00193747"/>
    <w:rsid w:val="00193987"/>
    <w:rsid w:val="00193F29"/>
    <w:rsid w:val="00194966"/>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FC"/>
    <w:rsid w:val="001A08E8"/>
    <w:rsid w:val="001A09C6"/>
    <w:rsid w:val="001A0A1E"/>
    <w:rsid w:val="001A0CA5"/>
    <w:rsid w:val="001A12DF"/>
    <w:rsid w:val="001A258A"/>
    <w:rsid w:val="001A2939"/>
    <w:rsid w:val="001A2FD5"/>
    <w:rsid w:val="001A3037"/>
    <w:rsid w:val="001A30B0"/>
    <w:rsid w:val="001A30FB"/>
    <w:rsid w:val="001A31A5"/>
    <w:rsid w:val="001A32C6"/>
    <w:rsid w:val="001A35B2"/>
    <w:rsid w:val="001A36CF"/>
    <w:rsid w:val="001A3974"/>
    <w:rsid w:val="001A3F0F"/>
    <w:rsid w:val="001A3FA5"/>
    <w:rsid w:val="001A413A"/>
    <w:rsid w:val="001A4156"/>
    <w:rsid w:val="001A4300"/>
    <w:rsid w:val="001A43B8"/>
    <w:rsid w:val="001A43BA"/>
    <w:rsid w:val="001A4BC8"/>
    <w:rsid w:val="001A4EDF"/>
    <w:rsid w:val="001A5174"/>
    <w:rsid w:val="001A566E"/>
    <w:rsid w:val="001A61A0"/>
    <w:rsid w:val="001A628F"/>
    <w:rsid w:val="001A63FA"/>
    <w:rsid w:val="001A6AFE"/>
    <w:rsid w:val="001A6EF1"/>
    <w:rsid w:val="001A6F38"/>
    <w:rsid w:val="001A706D"/>
    <w:rsid w:val="001A71EB"/>
    <w:rsid w:val="001A72EE"/>
    <w:rsid w:val="001A73B8"/>
    <w:rsid w:val="001A7912"/>
    <w:rsid w:val="001A7920"/>
    <w:rsid w:val="001A7924"/>
    <w:rsid w:val="001A7BF4"/>
    <w:rsid w:val="001A7C23"/>
    <w:rsid w:val="001A7CBD"/>
    <w:rsid w:val="001A7DD7"/>
    <w:rsid w:val="001B00B2"/>
    <w:rsid w:val="001B0107"/>
    <w:rsid w:val="001B0149"/>
    <w:rsid w:val="001B0163"/>
    <w:rsid w:val="001B0251"/>
    <w:rsid w:val="001B0B39"/>
    <w:rsid w:val="001B0F1F"/>
    <w:rsid w:val="001B1565"/>
    <w:rsid w:val="001B1C7B"/>
    <w:rsid w:val="001B1F17"/>
    <w:rsid w:val="001B1F29"/>
    <w:rsid w:val="001B2085"/>
    <w:rsid w:val="001B26EE"/>
    <w:rsid w:val="001B2993"/>
    <w:rsid w:val="001B2DF5"/>
    <w:rsid w:val="001B3125"/>
    <w:rsid w:val="001B3754"/>
    <w:rsid w:val="001B4398"/>
    <w:rsid w:val="001B4A2D"/>
    <w:rsid w:val="001B4AAD"/>
    <w:rsid w:val="001B5176"/>
    <w:rsid w:val="001B519B"/>
    <w:rsid w:val="001B5332"/>
    <w:rsid w:val="001B53B3"/>
    <w:rsid w:val="001B54E9"/>
    <w:rsid w:val="001B5B8B"/>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9DB"/>
    <w:rsid w:val="001C0CD4"/>
    <w:rsid w:val="001C1163"/>
    <w:rsid w:val="001C16A9"/>
    <w:rsid w:val="001C17D4"/>
    <w:rsid w:val="001C1CEA"/>
    <w:rsid w:val="001C1E52"/>
    <w:rsid w:val="001C1E53"/>
    <w:rsid w:val="001C211D"/>
    <w:rsid w:val="001C2582"/>
    <w:rsid w:val="001C2C44"/>
    <w:rsid w:val="001C2E60"/>
    <w:rsid w:val="001C3242"/>
    <w:rsid w:val="001C3474"/>
    <w:rsid w:val="001C3572"/>
    <w:rsid w:val="001C399B"/>
    <w:rsid w:val="001C3B46"/>
    <w:rsid w:val="001C3BEC"/>
    <w:rsid w:val="001C3DC6"/>
    <w:rsid w:val="001C3EAE"/>
    <w:rsid w:val="001C424C"/>
    <w:rsid w:val="001C457D"/>
    <w:rsid w:val="001C4F5F"/>
    <w:rsid w:val="001C518A"/>
    <w:rsid w:val="001C5566"/>
    <w:rsid w:val="001C5796"/>
    <w:rsid w:val="001C589B"/>
    <w:rsid w:val="001C58A6"/>
    <w:rsid w:val="001C5A8B"/>
    <w:rsid w:val="001C5F88"/>
    <w:rsid w:val="001C619C"/>
    <w:rsid w:val="001C6B35"/>
    <w:rsid w:val="001C70E7"/>
    <w:rsid w:val="001C7185"/>
    <w:rsid w:val="001C75AA"/>
    <w:rsid w:val="001C766A"/>
    <w:rsid w:val="001C76FC"/>
    <w:rsid w:val="001C79BD"/>
    <w:rsid w:val="001C7AB6"/>
    <w:rsid w:val="001C7F47"/>
    <w:rsid w:val="001D006C"/>
    <w:rsid w:val="001D017C"/>
    <w:rsid w:val="001D0447"/>
    <w:rsid w:val="001D0578"/>
    <w:rsid w:val="001D0593"/>
    <w:rsid w:val="001D0C3F"/>
    <w:rsid w:val="001D1258"/>
    <w:rsid w:val="001D13B0"/>
    <w:rsid w:val="001D19F8"/>
    <w:rsid w:val="001D1CFF"/>
    <w:rsid w:val="001D2931"/>
    <w:rsid w:val="001D2B3C"/>
    <w:rsid w:val="001D2BB2"/>
    <w:rsid w:val="001D2C75"/>
    <w:rsid w:val="001D2E6C"/>
    <w:rsid w:val="001D2ECD"/>
    <w:rsid w:val="001D329E"/>
    <w:rsid w:val="001D3443"/>
    <w:rsid w:val="001D3555"/>
    <w:rsid w:val="001D364F"/>
    <w:rsid w:val="001D3A25"/>
    <w:rsid w:val="001D3C68"/>
    <w:rsid w:val="001D4315"/>
    <w:rsid w:val="001D43C0"/>
    <w:rsid w:val="001D46EB"/>
    <w:rsid w:val="001D492D"/>
    <w:rsid w:val="001D4969"/>
    <w:rsid w:val="001D4AF0"/>
    <w:rsid w:val="001D4F24"/>
    <w:rsid w:val="001D4FBE"/>
    <w:rsid w:val="001D506F"/>
    <w:rsid w:val="001D53DC"/>
    <w:rsid w:val="001D571C"/>
    <w:rsid w:val="001D57BC"/>
    <w:rsid w:val="001D580A"/>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5EA3"/>
    <w:rsid w:val="001E636D"/>
    <w:rsid w:val="001E6446"/>
    <w:rsid w:val="001E684F"/>
    <w:rsid w:val="001E689D"/>
    <w:rsid w:val="001E6C17"/>
    <w:rsid w:val="001E6C1B"/>
    <w:rsid w:val="001E6D5E"/>
    <w:rsid w:val="001E6DE6"/>
    <w:rsid w:val="001E6ED5"/>
    <w:rsid w:val="001E6F14"/>
    <w:rsid w:val="001E719A"/>
    <w:rsid w:val="001E74BD"/>
    <w:rsid w:val="001E750C"/>
    <w:rsid w:val="001F0475"/>
    <w:rsid w:val="001F04C3"/>
    <w:rsid w:val="001F0546"/>
    <w:rsid w:val="001F0BCC"/>
    <w:rsid w:val="001F0DDF"/>
    <w:rsid w:val="001F125F"/>
    <w:rsid w:val="001F15CC"/>
    <w:rsid w:val="001F16BF"/>
    <w:rsid w:val="001F16FD"/>
    <w:rsid w:val="001F17CF"/>
    <w:rsid w:val="001F19DF"/>
    <w:rsid w:val="001F1B1E"/>
    <w:rsid w:val="001F1DFA"/>
    <w:rsid w:val="001F1F07"/>
    <w:rsid w:val="001F22A9"/>
    <w:rsid w:val="001F22FE"/>
    <w:rsid w:val="001F2536"/>
    <w:rsid w:val="001F26E9"/>
    <w:rsid w:val="001F287C"/>
    <w:rsid w:val="001F2B48"/>
    <w:rsid w:val="001F2E08"/>
    <w:rsid w:val="001F2EA1"/>
    <w:rsid w:val="001F3497"/>
    <w:rsid w:val="001F37ED"/>
    <w:rsid w:val="001F39AB"/>
    <w:rsid w:val="001F3DA4"/>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17"/>
    <w:rsid w:val="001F6192"/>
    <w:rsid w:val="001F63CF"/>
    <w:rsid w:val="001F6408"/>
    <w:rsid w:val="001F644E"/>
    <w:rsid w:val="001F664A"/>
    <w:rsid w:val="001F67A8"/>
    <w:rsid w:val="001F6E45"/>
    <w:rsid w:val="001F6F9E"/>
    <w:rsid w:val="001F71EA"/>
    <w:rsid w:val="001F7317"/>
    <w:rsid w:val="001F7456"/>
    <w:rsid w:val="001F74FD"/>
    <w:rsid w:val="001F798D"/>
    <w:rsid w:val="001F7DC7"/>
    <w:rsid w:val="001F7DD6"/>
    <w:rsid w:val="001F7EFA"/>
    <w:rsid w:val="002000F2"/>
    <w:rsid w:val="002000FC"/>
    <w:rsid w:val="0020043F"/>
    <w:rsid w:val="00200877"/>
    <w:rsid w:val="00200A13"/>
    <w:rsid w:val="00200A92"/>
    <w:rsid w:val="00200BF9"/>
    <w:rsid w:val="00200E3B"/>
    <w:rsid w:val="00200F0E"/>
    <w:rsid w:val="00201B7E"/>
    <w:rsid w:val="00201C7E"/>
    <w:rsid w:val="00201D85"/>
    <w:rsid w:val="002021E0"/>
    <w:rsid w:val="00202201"/>
    <w:rsid w:val="00202D2E"/>
    <w:rsid w:val="00203159"/>
    <w:rsid w:val="00203A6E"/>
    <w:rsid w:val="00203AB4"/>
    <w:rsid w:val="00203F00"/>
    <w:rsid w:val="00203F5C"/>
    <w:rsid w:val="002043BA"/>
    <w:rsid w:val="002047DE"/>
    <w:rsid w:val="0020492D"/>
    <w:rsid w:val="00204A5A"/>
    <w:rsid w:val="00204C12"/>
    <w:rsid w:val="00204D22"/>
    <w:rsid w:val="00204EA2"/>
    <w:rsid w:val="00204EB3"/>
    <w:rsid w:val="00204F28"/>
    <w:rsid w:val="00205061"/>
    <w:rsid w:val="00205635"/>
    <w:rsid w:val="002056B8"/>
    <w:rsid w:val="002058DC"/>
    <w:rsid w:val="00205AB2"/>
    <w:rsid w:val="00205CB2"/>
    <w:rsid w:val="0020610B"/>
    <w:rsid w:val="00206133"/>
    <w:rsid w:val="002063A7"/>
    <w:rsid w:val="0020674D"/>
    <w:rsid w:val="00206799"/>
    <w:rsid w:val="00206E5A"/>
    <w:rsid w:val="002071FC"/>
    <w:rsid w:val="0020749B"/>
    <w:rsid w:val="00207613"/>
    <w:rsid w:val="00207847"/>
    <w:rsid w:val="002078C7"/>
    <w:rsid w:val="00207AF9"/>
    <w:rsid w:val="00207BB9"/>
    <w:rsid w:val="00207EB6"/>
    <w:rsid w:val="00210018"/>
    <w:rsid w:val="00210174"/>
    <w:rsid w:val="00210662"/>
    <w:rsid w:val="002109D5"/>
    <w:rsid w:val="00210A24"/>
    <w:rsid w:val="00210A2E"/>
    <w:rsid w:val="00210A94"/>
    <w:rsid w:val="00210AB2"/>
    <w:rsid w:val="00210C84"/>
    <w:rsid w:val="00210C91"/>
    <w:rsid w:val="00210CF7"/>
    <w:rsid w:val="00210F42"/>
    <w:rsid w:val="00211042"/>
    <w:rsid w:val="00211345"/>
    <w:rsid w:val="00211390"/>
    <w:rsid w:val="0021148E"/>
    <w:rsid w:val="002114FA"/>
    <w:rsid w:val="00211D31"/>
    <w:rsid w:val="00211DD9"/>
    <w:rsid w:val="0021213F"/>
    <w:rsid w:val="002123DB"/>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3111"/>
    <w:rsid w:val="00223322"/>
    <w:rsid w:val="0022337A"/>
    <w:rsid w:val="0022376F"/>
    <w:rsid w:val="002237AE"/>
    <w:rsid w:val="00223833"/>
    <w:rsid w:val="00223ACD"/>
    <w:rsid w:val="00223ADC"/>
    <w:rsid w:val="00223EA1"/>
    <w:rsid w:val="00223F34"/>
    <w:rsid w:val="0022418A"/>
    <w:rsid w:val="002241C9"/>
    <w:rsid w:val="00224A9B"/>
    <w:rsid w:val="00224B7F"/>
    <w:rsid w:val="00224C25"/>
    <w:rsid w:val="00225161"/>
    <w:rsid w:val="00225709"/>
    <w:rsid w:val="00225998"/>
    <w:rsid w:val="00225BC3"/>
    <w:rsid w:val="00225BEB"/>
    <w:rsid w:val="00225CFC"/>
    <w:rsid w:val="002263DD"/>
    <w:rsid w:val="002264C9"/>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8CF"/>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152"/>
    <w:rsid w:val="002373FC"/>
    <w:rsid w:val="0023776F"/>
    <w:rsid w:val="00237913"/>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462"/>
    <w:rsid w:val="00244606"/>
    <w:rsid w:val="00244924"/>
    <w:rsid w:val="00244D31"/>
    <w:rsid w:val="00245000"/>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7D6"/>
    <w:rsid w:val="0024785A"/>
    <w:rsid w:val="00247C82"/>
    <w:rsid w:val="00247D5F"/>
    <w:rsid w:val="00247D8E"/>
    <w:rsid w:val="00247DD1"/>
    <w:rsid w:val="00250606"/>
    <w:rsid w:val="002508B8"/>
    <w:rsid w:val="00250CD0"/>
    <w:rsid w:val="00250D9C"/>
    <w:rsid w:val="00250E53"/>
    <w:rsid w:val="00251117"/>
    <w:rsid w:val="002512A9"/>
    <w:rsid w:val="0025169E"/>
    <w:rsid w:val="00251929"/>
    <w:rsid w:val="00251ED0"/>
    <w:rsid w:val="00251F5E"/>
    <w:rsid w:val="002521CC"/>
    <w:rsid w:val="002522FF"/>
    <w:rsid w:val="00252719"/>
    <w:rsid w:val="00252A61"/>
    <w:rsid w:val="00252E9E"/>
    <w:rsid w:val="002530CC"/>
    <w:rsid w:val="002530D6"/>
    <w:rsid w:val="002530D9"/>
    <w:rsid w:val="0025325D"/>
    <w:rsid w:val="002533FF"/>
    <w:rsid w:val="00253400"/>
    <w:rsid w:val="002534B8"/>
    <w:rsid w:val="002537F5"/>
    <w:rsid w:val="0025382E"/>
    <w:rsid w:val="002538C5"/>
    <w:rsid w:val="00253A89"/>
    <w:rsid w:val="00253D64"/>
    <w:rsid w:val="00254001"/>
    <w:rsid w:val="0025464E"/>
    <w:rsid w:val="00254CAA"/>
    <w:rsid w:val="00254D49"/>
    <w:rsid w:val="00254D76"/>
    <w:rsid w:val="00255B17"/>
    <w:rsid w:val="00255BAF"/>
    <w:rsid w:val="00255C71"/>
    <w:rsid w:val="00255C73"/>
    <w:rsid w:val="00255CAE"/>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7C9"/>
    <w:rsid w:val="00262979"/>
    <w:rsid w:val="00262A27"/>
    <w:rsid w:val="00262BAD"/>
    <w:rsid w:val="00262CEB"/>
    <w:rsid w:val="00262E69"/>
    <w:rsid w:val="00263038"/>
    <w:rsid w:val="002634D9"/>
    <w:rsid w:val="00263B02"/>
    <w:rsid w:val="00263D8E"/>
    <w:rsid w:val="00263DD9"/>
    <w:rsid w:val="002641B4"/>
    <w:rsid w:val="002643C7"/>
    <w:rsid w:val="0026455A"/>
    <w:rsid w:val="0026468A"/>
    <w:rsid w:val="002649B2"/>
    <w:rsid w:val="00264C28"/>
    <w:rsid w:val="00264D62"/>
    <w:rsid w:val="00264F6D"/>
    <w:rsid w:val="0026509A"/>
    <w:rsid w:val="002651FC"/>
    <w:rsid w:val="00265701"/>
    <w:rsid w:val="00265C3B"/>
    <w:rsid w:val="00265E9A"/>
    <w:rsid w:val="00266210"/>
    <w:rsid w:val="00266427"/>
    <w:rsid w:val="002665BD"/>
    <w:rsid w:val="00267026"/>
    <w:rsid w:val="0026716C"/>
    <w:rsid w:val="00267959"/>
    <w:rsid w:val="00267D2F"/>
    <w:rsid w:val="00270BDA"/>
    <w:rsid w:val="00270C63"/>
    <w:rsid w:val="00270C70"/>
    <w:rsid w:val="00270C98"/>
    <w:rsid w:val="00270D9F"/>
    <w:rsid w:val="00270E57"/>
    <w:rsid w:val="00271738"/>
    <w:rsid w:val="00271810"/>
    <w:rsid w:val="0027193C"/>
    <w:rsid w:val="00271A04"/>
    <w:rsid w:val="00271A10"/>
    <w:rsid w:val="00271A6C"/>
    <w:rsid w:val="00271B1E"/>
    <w:rsid w:val="00271EEF"/>
    <w:rsid w:val="0027242C"/>
    <w:rsid w:val="00272474"/>
    <w:rsid w:val="0027249B"/>
    <w:rsid w:val="00272D06"/>
    <w:rsid w:val="00272DC6"/>
    <w:rsid w:val="00272FEB"/>
    <w:rsid w:val="0027309D"/>
    <w:rsid w:val="00273759"/>
    <w:rsid w:val="002738C9"/>
    <w:rsid w:val="00273B2D"/>
    <w:rsid w:val="00273C14"/>
    <w:rsid w:val="00273C3F"/>
    <w:rsid w:val="00273CFB"/>
    <w:rsid w:val="00274391"/>
    <w:rsid w:val="002749C8"/>
    <w:rsid w:val="00274D08"/>
    <w:rsid w:val="00274FE5"/>
    <w:rsid w:val="00275435"/>
    <w:rsid w:val="00275464"/>
    <w:rsid w:val="0027565F"/>
    <w:rsid w:val="0027568B"/>
    <w:rsid w:val="002756D5"/>
    <w:rsid w:val="002758B1"/>
    <w:rsid w:val="00276001"/>
    <w:rsid w:val="002762EF"/>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1780"/>
    <w:rsid w:val="002825CE"/>
    <w:rsid w:val="002826D0"/>
    <w:rsid w:val="002829E8"/>
    <w:rsid w:val="00282FCB"/>
    <w:rsid w:val="0028316F"/>
    <w:rsid w:val="00283181"/>
    <w:rsid w:val="002832C5"/>
    <w:rsid w:val="002835A5"/>
    <w:rsid w:val="002836DC"/>
    <w:rsid w:val="00283D6B"/>
    <w:rsid w:val="00284E7F"/>
    <w:rsid w:val="002851CC"/>
    <w:rsid w:val="00285385"/>
    <w:rsid w:val="00285520"/>
    <w:rsid w:val="00285578"/>
    <w:rsid w:val="00285894"/>
    <w:rsid w:val="002858F2"/>
    <w:rsid w:val="00285C53"/>
    <w:rsid w:val="00285E28"/>
    <w:rsid w:val="00286432"/>
    <w:rsid w:val="00286487"/>
    <w:rsid w:val="00286631"/>
    <w:rsid w:val="00286B14"/>
    <w:rsid w:val="00286DD8"/>
    <w:rsid w:val="00286F76"/>
    <w:rsid w:val="002872BF"/>
    <w:rsid w:val="00287376"/>
    <w:rsid w:val="002877DE"/>
    <w:rsid w:val="0028789E"/>
    <w:rsid w:val="00287C28"/>
    <w:rsid w:val="00287EA3"/>
    <w:rsid w:val="00290006"/>
    <w:rsid w:val="00290254"/>
    <w:rsid w:val="00290E90"/>
    <w:rsid w:val="0029111B"/>
    <w:rsid w:val="00291281"/>
    <w:rsid w:val="0029178D"/>
    <w:rsid w:val="0029178F"/>
    <w:rsid w:val="00291B01"/>
    <w:rsid w:val="0029230A"/>
    <w:rsid w:val="002924B9"/>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0A37"/>
    <w:rsid w:val="002A154B"/>
    <w:rsid w:val="002A1737"/>
    <w:rsid w:val="002A1A57"/>
    <w:rsid w:val="002A1DA1"/>
    <w:rsid w:val="002A205B"/>
    <w:rsid w:val="002A207F"/>
    <w:rsid w:val="002A22F3"/>
    <w:rsid w:val="002A24F5"/>
    <w:rsid w:val="002A2546"/>
    <w:rsid w:val="002A2A4B"/>
    <w:rsid w:val="002A2FE5"/>
    <w:rsid w:val="002A31FF"/>
    <w:rsid w:val="002A3389"/>
    <w:rsid w:val="002A33EB"/>
    <w:rsid w:val="002A3668"/>
    <w:rsid w:val="002A3771"/>
    <w:rsid w:val="002A38FD"/>
    <w:rsid w:val="002A3B12"/>
    <w:rsid w:val="002A3CF2"/>
    <w:rsid w:val="002A4102"/>
    <w:rsid w:val="002A4625"/>
    <w:rsid w:val="002A4918"/>
    <w:rsid w:val="002A4E20"/>
    <w:rsid w:val="002A523D"/>
    <w:rsid w:val="002A5488"/>
    <w:rsid w:val="002A55E3"/>
    <w:rsid w:val="002A5A74"/>
    <w:rsid w:val="002A5B15"/>
    <w:rsid w:val="002A5C64"/>
    <w:rsid w:val="002A5FC1"/>
    <w:rsid w:val="002A60B6"/>
    <w:rsid w:val="002A624D"/>
    <w:rsid w:val="002A660B"/>
    <w:rsid w:val="002A66B1"/>
    <w:rsid w:val="002A6751"/>
    <w:rsid w:val="002A6969"/>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143"/>
    <w:rsid w:val="002B1EC0"/>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0E7"/>
    <w:rsid w:val="002B5976"/>
    <w:rsid w:val="002B5A52"/>
    <w:rsid w:val="002B5D52"/>
    <w:rsid w:val="002B6397"/>
    <w:rsid w:val="002B64FE"/>
    <w:rsid w:val="002B651D"/>
    <w:rsid w:val="002B6890"/>
    <w:rsid w:val="002B694E"/>
    <w:rsid w:val="002B6C2C"/>
    <w:rsid w:val="002B7095"/>
    <w:rsid w:val="002C021C"/>
    <w:rsid w:val="002C026F"/>
    <w:rsid w:val="002C04C2"/>
    <w:rsid w:val="002C0818"/>
    <w:rsid w:val="002C0AC9"/>
    <w:rsid w:val="002C0CB9"/>
    <w:rsid w:val="002C0DD0"/>
    <w:rsid w:val="002C0E0A"/>
    <w:rsid w:val="002C1368"/>
    <w:rsid w:val="002C1654"/>
    <w:rsid w:val="002C1DF1"/>
    <w:rsid w:val="002C203A"/>
    <w:rsid w:val="002C2502"/>
    <w:rsid w:val="002C25F0"/>
    <w:rsid w:val="002C2A3E"/>
    <w:rsid w:val="002C2CF2"/>
    <w:rsid w:val="002C2E8A"/>
    <w:rsid w:val="002C2FCD"/>
    <w:rsid w:val="002C3289"/>
    <w:rsid w:val="002C33D3"/>
    <w:rsid w:val="002C36D3"/>
    <w:rsid w:val="002C3AE4"/>
    <w:rsid w:val="002C3C99"/>
    <w:rsid w:val="002C3D4D"/>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81C"/>
    <w:rsid w:val="002D2057"/>
    <w:rsid w:val="002D2615"/>
    <w:rsid w:val="002D2B4E"/>
    <w:rsid w:val="002D2C1A"/>
    <w:rsid w:val="002D3968"/>
    <w:rsid w:val="002D3AFD"/>
    <w:rsid w:val="002D425A"/>
    <w:rsid w:val="002D42E6"/>
    <w:rsid w:val="002D4322"/>
    <w:rsid w:val="002D4A54"/>
    <w:rsid w:val="002D4A85"/>
    <w:rsid w:val="002D4E37"/>
    <w:rsid w:val="002D52E0"/>
    <w:rsid w:val="002D5772"/>
    <w:rsid w:val="002D5DEA"/>
    <w:rsid w:val="002D5EF4"/>
    <w:rsid w:val="002D6127"/>
    <w:rsid w:val="002D62B2"/>
    <w:rsid w:val="002D681D"/>
    <w:rsid w:val="002D68C3"/>
    <w:rsid w:val="002D6B9D"/>
    <w:rsid w:val="002D6C69"/>
    <w:rsid w:val="002D7058"/>
    <w:rsid w:val="002D75CA"/>
    <w:rsid w:val="002D772F"/>
    <w:rsid w:val="002D7833"/>
    <w:rsid w:val="002E018E"/>
    <w:rsid w:val="002E02D6"/>
    <w:rsid w:val="002E03E6"/>
    <w:rsid w:val="002E04F0"/>
    <w:rsid w:val="002E0661"/>
    <w:rsid w:val="002E086B"/>
    <w:rsid w:val="002E0D41"/>
    <w:rsid w:val="002E0E94"/>
    <w:rsid w:val="002E16BC"/>
    <w:rsid w:val="002E1941"/>
    <w:rsid w:val="002E1DBE"/>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0B"/>
    <w:rsid w:val="002E4B7B"/>
    <w:rsid w:val="002E4C0E"/>
    <w:rsid w:val="002E501A"/>
    <w:rsid w:val="002E5361"/>
    <w:rsid w:val="002E550C"/>
    <w:rsid w:val="002E58E1"/>
    <w:rsid w:val="002E5BDD"/>
    <w:rsid w:val="002E5C56"/>
    <w:rsid w:val="002E628B"/>
    <w:rsid w:val="002E679D"/>
    <w:rsid w:val="002E6A09"/>
    <w:rsid w:val="002E6D8A"/>
    <w:rsid w:val="002E7321"/>
    <w:rsid w:val="002E7865"/>
    <w:rsid w:val="002E7894"/>
    <w:rsid w:val="002E7C45"/>
    <w:rsid w:val="002F0045"/>
    <w:rsid w:val="002F00F0"/>
    <w:rsid w:val="002F025B"/>
    <w:rsid w:val="002F0675"/>
    <w:rsid w:val="002F0684"/>
    <w:rsid w:val="002F09E6"/>
    <w:rsid w:val="002F0ADB"/>
    <w:rsid w:val="002F13AA"/>
    <w:rsid w:val="002F15C7"/>
    <w:rsid w:val="002F1616"/>
    <w:rsid w:val="002F1BBA"/>
    <w:rsid w:val="002F23A8"/>
    <w:rsid w:val="002F23FC"/>
    <w:rsid w:val="002F2AE0"/>
    <w:rsid w:val="002F3AAA"/>
    <w:rsid w:val="002F3B2D"/>
    <w:rsid w:val="002F3F16"/>
    <w:rsid w:val="002F4068"/>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27"/>
    <w:rsid w:val="002F7055"/>
    <w:rsid w:val="002F7B6D"/>
    <w:rsid w:val="002F7B7D"/>
    <w:rsid w:val="002F7BD6"/>
    <w:rsid w:val="002F7C50"/>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4C7"/>
    <w:rsid w:val="0030361B"/>
    <w:rsid w:val="00303853"/>
    <w:rsid w:val="00303FB7"/>
    <w:rsid w:val="00304549"/>
    <w:rsid w:val="00304AC5"/>
    <w:rsid w:val="00304FCA"/>
    <w:rsid w:val="00305372"/>
    <w:rsid w:val="003054BD"/>
    <w:rsid w:val="0030555B"/>
    <w:rsid w:val="00306089"/>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04D"/>
    <w:rsid w:val="00314176"/>
    <w:rsid w:val="003141C2"/>
    <w:rsid w:val="00314629"/>
    <w:rsid w:val="0031477C"/>
    <w:rsid w:val="00314E57"/>
    <w:rsid w:val="003150EA"/>
    <w:rsid w:val="0031599D"/>
    <w:rsid w:val="00315F72"/>
    <w:rsid w:val="00316072"/>
    <w:rsid w:val="003160FB"/>
    <w:rsid w:val="00316265"/>
    <w:rsid w:val="00316617"/>
    <w:rsid w:val="00316C58"/>
    <w:rsid w:val="00316E46"/>
    <w:rsid w:val="00317050"/>
    <w:rsid w:val="003175BB"/>
    <w:rsid w:val="00317884"/>
    <w:rsid w:val="003200D5"/>
    <w:rsid w:val="00320312"/>
    <w:rsid w:val="0032095D"/>
    <w:rsid w:val="00320B1B"/>
    <w:rsid w:val="00320F24"/>
    <w:rsid w:val="0032172E"/>
    <w:rsid w:val="00321822"/>
    <w:rsid w:val="00321B02"/>
    <w:rsid w:val="00321ECD"/>
    <w:rsid w:val="00322021"/>
    <w:rsid w:val="003222E4"/>
    <w:rsid w:val="00322722"/>
    <w:rsid w:val="00322929"/>
    <w:rsid w:val="00322A6A"/>
    <w:rsid w:val="00322BC3"/>
    <w:rsid w:val="00322E3B"/>
    <w:rsid w:val="00323A3A"/>
    <w:rsid w:val="00323E9E"/>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DD0"/>
    <w:rsid w:val="00327E2A"/>
    <w:rsid w:val="00327F11"/>
    <w:rsid w:val="003308C4"/>
    <w:rsid w:val="00330C30"/>
    <w:rsid w:val="00330DE8"/>
    <w:rsid w:val="00331572"/>
    <w:rsid w:val="003317E8"/>
    <w:rsid w:val="00331B93"/>
    <w:rsid w:val="00331BCC"/>
    <w:rsid w:val="00331EE3"/>
    <w:rsid w:val="003321C3"/>
    <w:rsid w:val="00332962"/>
    <w:rsid w:val="00333A53"/>
    <w:rsid w:val="00333FB4"/>
    <w:rsid w:val="0033461B"/>
    <w:rsid w:val="00334799"/>
    <w:rsid w:val="00335250"/>
    <w:rsid w:val="0033588B"/>
    <w:rsid w:val="0033592C"/>
    <w:rsid w:val="00335E2A"/>
    <w:rsid w:val="00336225"/>
    <w:rsid w:val="00336780"/>
    <w:rsid w:val="003367C5"/>
    <w:rsid w:val="00336933"/>
    <w:rsid w:val="00336F6D"/>
    <w:rsid w:val="003370D3"/>
    <w:rsid w:val="003378A3"/>
    <w:rsid w:val="00337A57"/>
    <w:rsid w:val="00337C71"/>
    <w:rsid w:val="00337CE2"/>
    <w:rsid w:val="00337D68"/>
    <w:rsid w:val="00340083"/>
    <w:rsid w:val="003409AF"/>
    <w:rsid w:val="00340E16"/>
    <w:rsid w:val="00340E58"/>
    <w:rsid w:val="00340E5E"/>
    <w:rsid w:val="00340F47"/>
    <w:rsid w:val="00341087"/>
    <w:rsid w:val="003413A1"/>
    <w:rsid w:val="00341840"/>
    <w:rsid w:val="00341CDF"/>
    <w:rsid w:val="00342335"/>
    <w:rsid w:val="0034243C"/>
    <w:rsid w:val="0034246D"/>
    <w:rsid w:val="003426DE"/>
    <w:rsid w:val="00342B86"/>
    <w:rsid w:val="00342BD6"/>
    <w:rsid w:val="0034305B"/>
    <w:rsid w:val="003430E0"/>
    <w:rsid w:val="00343187"/>
    <w:rsid w:val="00343236"/>
    <w:rsid w:val="00343752"/>
    <w:rsid w:val="003437DF"/>
    <w:rsid w:val="003438EB"/>
    <w:rsid w:val="00343B83"/>
    <w:rsid w:val="00343C24"/>
    <w:rsid w:val="00343C70"/>
    <w:rsid w:val="00343DA5"/>
    <w:rsid w:val="00344725"/>
    <w:rsid w:val="003447DE"/>
    <w:rsid w:val="0034511B"/>
    <w:rsid w:val="00345127"/>
    <w:rsid w:val="00345243"/>
    <w:rsid w:val="003454A2"/>
    <w:rsid w:val="00345569"/>
    <w:rsid w:val="00345A20"/>
    <w:rsid w:val="00345D23"/>
    <w:rsid w:val="003460F4"/>
    <w:rsid w:val="003460F6"/>
    <w:rsid w:val="0034666E"/>
    <w:rsid w:val="00346A3C"/>
    <w:rsid w:val="00346F55"/>
    <w:rsid w:val="003471DC"/>
    <w:rsid w:val="0034745C"/>
    <w:rsid w:val="00347F2E"/>
    <w:rsid w:val="003500E0"/>
    <w:rsid w:val="00350186"/>
    <w:rsid w:val="0035025F"/>
    <w:rsid w:val="003503F4"/>
    <w:rsid w:val="0035041A"/>
    <w:rsid w:val="0035058D"/>
    <w:rsid w:val="003505AD"/>
    <w:rsid w:val="00350631"/>
    <w:rsid w:val="00350894"/>
    <w:rsid w:val="0035180B"/>
    <w:rsid w:val="00351C98"/>
    <w:rsid w:val="00351EAA"/>
    <w:rsid w:val="00352146"/>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1F4"/>
    <w:rsid w:val="0035496D"/>
    <w:rsid w:val="00354D06"/>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0BEA"/>
    <w:rsid w:val="003613ED"/>
    <w:rsid w:val="00361477"/>
    <w:rsid w:val="00361711"/>
    <w:rsid w:val="003617B5"/>
    <w:rsid w:val="0036185C"/>
    <w:rsid w:val="00362115"/>
    <w:rsid w:val="003621A7"/>
    <w:rsid w:val="003624AA"/>
    <w:rsid w:val="0036262C"/>
    <w:rsid w:val="00362A2B"/>
    <w:rsid w:val="00362C5A"/>
    <w:rsid w:val="00362EE7"/>
    <w:rsid w:val="00363300"/>
    <w:rsid w:val="00363984"/>
    <w:rsid w:val="00363EE9"/>
    <w:rsid w:val="00364A63"/>
    <w:rsid w:val="003654DA"/>
    <w:rsid w:val="00366AD7"/>
    <w:rsid w:val="0036718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D11"/>
    <w:rsid w:val="00372FD7"/>
    <w:rsid w:val="00373BEF"/>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C5"/>
    <w:rsid w:val="00376CD6"/>
    <w:rsid w:val="00376E52"/>
    <w:rsid w:val="0037709A"/>
    <w:rsid w:val="00377146"/>
    <w:rsid w:val="00377397"/>
    <w:rsid w:val="003773A5"/>
    <w:rsid w:val="003774FD"/>
    <w:rsid w:val="003775BD"/>
    <w:rsid w:val="00377F94"/>
    <w:rsid w:val="003802CD"/>
    <w:rsid w:val="00380575"/>
    <w:rsid w:val="0038084F"/>
    <w:rsid w:val="00380892"/>
    <w:rsid w:val="00381079"/>
    <w:rsid w:val="003815FE"/>
    <w:rsid w:val="0038162E"/>
    <w:rsid w:val="00381685"/>
    <w:rsid w:val="00381918"/>
    <w:rsid w:val="003821B0"/>
    <w:rsid w:val="003821E7"/>
    <w:rsid w:val="0038227A"/>
    <w:rsid w:val="0038245B"/>
    <w:rsid w:val="003827B3"/>
    <w:rsid w:val="00382903"/>
    <w:rsid w:val="00383483"/>
    <w:rsid w:val="003838C5"/>
    <w:rsid w:val="003839A5"/>
    <w:rsid w:val="00383D4B"/>
    <w:rsid w:val="00383DDB"/>
    <w:rsid w:val="003842A8"/>
    <w:rsid w:val="00384769"/>
    <w:rsid w:val="00384779"/>
    <w:rsid w:val="003848D9"/>
    <w:rsid w:val="003850FA"/>
    <w:rsid w:val="00385192"/>
    <w:rsid w:val="003852CC"/>
    <w:rsid w:val="00385340"/>
    <w:rsid w:val="0038556E"/>
    <w:rsid w:val="00385823"/>
    <w:rsid w:val="003859A4"/>
    <w:rsid w:val="00385BD7"/>
    <w:rsid w:val="003862D5"/>
    <w:rsid w:val="003863E9"/>
    <w:rsid w:val="00386A15"/>
    <w:rsid w:val="00386B71"/>
    <w:rsid w:val="00386D3A"/>
    <w:rsid w:val="00386EB4"/>
    <w:rsid w:val="0038702D"/>
    <w:rsid w:val="003870BC"/>
    <w:rsid w:val="0038732E"/>
    <w:rsid w:val="003873CF"/>
    <w:rsid w:val="00387675"/>
    <w:rsid w:val="00387771"/>
    <w:rsid w:val="00387B2B"/>
    <w:rsid w:val="00387E44"/>
    <w:rsid w:val="003904B1"/>
    <w:rsid w:val="003907D2"/>
    <w:rsid w:val="00390837"/>
    <w:rsid w:val="00390AF3"/>
    <w:rsid w:val="00390B8F"/>
    <w:rsid w:val="00390C56"/>
    <w:rsid w:val="00390DD0"/>
    <w:rsid w:val="00390E89"/>
    <w:rsid w:val="0039122C"/>
    <w:rsid w:val="0039124D"/>
    <w:rsid w:val="003914C2"/>
    <w:rsid w:val="00391A92"/>
    <w:rsid w:val="00391AB8"/>
    <w:rsid w:val="00391E5B"/>
    <w:rsid w:val="00391FDB"/>
    <w:rsid w:val="003925D2"/>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4DA4"/>
    <w:rsid w:val="00394FA4"/>
    <w:rsid w:val="0039502C"/>
    <w:rsid w:val="00395140"/>
    <w:rsid w:val="003956CC"/>
    <w:rsid w:val="003956DF"/>
    <w:rsid w:val="003956FE"/>
    <w:rsid w:val="0039598F"/>
    <w:rsid w:val="003960D5"/>
    <w:rsid w:val="0039610F"/>
    <w:rsid w:val="003963EE"/>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2FE"/>
    <w:rsid w:val="003A1341"/>
    <w:rsid w:val="003A162C"/>
    <w:rsid w:val="003A19E0"/>
    <w:rsid w:val="003A1DD5"/>
    <w:rsid w:val="003A2019"/>
    <w:rsid w:val="003A208F"/>
    <w:rsid w:val="003A2BBA"/>
    <w:rsid w:val="003A2D39"/>
    <w:rsid w:val="003A2EBA"/>
    <w:rsid w:val="003A2FE7"/>
    <w:rsid w:val="003A32D2"/>
    <w:rsid w:val="003A392F"/>
    <w:rsid w:val="003A3A27"/>
    <w:rsid w:val="003A3CF6"/>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6FD"/>
    <w:rsid w:val="003A7747"/>
    <w:rsid w:val="003B00CC"/>
    <w:rsid w:val="003B0299"/>
    <w:rsid w:val="003B03CC"/>
    <w:rsid w:val="003B0901"/>
    <w:rsid w:val="003B0B4D"/>
    <w:rsid w:val="003B0E96"/>
    <w:rsid w:val="003B0F9B"/>
    <w:rsid w:val="003B1046"/>
    <w:rsid w:val="003B1087"/>
    <w:rsid w:val="003B14B8"/>
    <w:rsid w:val="003B1575"/>
    <w:rsid w:val="003B16B8"/>
    <w:rsid w:val="003B188F"/>
    <w:rsid w:val="003B1CC2"/>
    <w:rsid w:val="003B21B1"/>
    <w:rsid w:val="003B2B79"/>
    <w:rsid w:val="003B31F9"/>
    <w:rsid w:val="003B3DCE"/>
    <w:rsid w:val="003B429B"/>
    <w:rsid w:val="003B4482"/>
    <w:rsid w:val="003B4B18"/>
    <w:rsid w:val="003B4D20"/>
    <w:rsid w:val="003B4E9A"/>
    <w:rsid w:val="003B4FC5"/>
    <w:rsid w:val="003B521B"/>
    <w:rsid w:val="003B570F"/>
    <w:rsid w:val="003B5918"/>
    <w:rsid w:val="003B5B57"/>
    <w:rsid w:val="003B5B7E"/>
    <w:rsid w:val="003B5E30"/>
    <w:rsid w:val="003B5EB9"/>
    <w:rsid w:val="003B6194"/>
    <w:rsid w:val="003B674F"/>
    <w:rsid w:val="003B6F75"/>
    <w:rsid w:val="003B6FCB"/>
    <w:rsid w:val="003B6FD8"/>
    <w:rsid w:val="003B7020"/>
    <w:rsid w:val="003B7271"/>
    <w:rsid w:val="003B7294"/>
    <w:rsid w:val="003B734E"/>
    <w:rsid w:val="003B76FE"/>
    <w:rsid w:val="003B7D04"/>
    <w:rsid w:val="003C009A"/>
    <w:rsid w:val="003C02B2"/>
    <w:rsid w:val="003C0456"/>
    <w:rsid w:val="003C07D7"/>
    <w:rsid w:val="003C0985"/>
    <w:rsid w:val="003C0B3B"/>
    <w:rsid w:val="003C0D37"/>
    <w:rsid w:val="003C16F5"/>
    <w:rsid w:val="003C1EC9"/>
    <w:rsid w:val="003C245E"/>
    <w:rsid w:val="003C2B4A"/>
    <w:rsid w:val="003C2BB3"/>
    <w:rsid w:val="003C2C9D"/>
    <w:rsid w:val="003C3204"/>
    <w:rsid w:val="003C3B73"/>
    <w:rsid w:val="003C3D8B"/>
    <w:rsid w:val="003C3EB2"/>
    <w:rsid w:val="003C3EF9"/>
    <w:rsid w:val="003C4250"/>
    <w:rsid w:val="003C4928"/>
    <w:rsid w:val="003C4952"/>
    <w:rsid w:val="003C4D16"/>
    <w:rsid w:val="003C4D8C"/>
    <w:rsid w:val="003C4F07"/>
    <w:rsid w:val="003C4F25"/>
    <w:rsid w:val="003C6580"/>
    <w:rsid w:val="003C7459"/>
    <w:rsid w:val="003C78C0"/>
    <w:rsid w:val="003C79A4"/>
    <w:rsid w:val="003C7D16"/>
    <w:rsid w:val="003D0034"/>
    <w:rsid w:val="003D04C1"/>
    <w:rsid w:val="003D09DA"/>
    <w:rsid w:val="003D0A97"/>
    <w:rsid w:val="003D0D75"/>
    <w:rsid w:val="003D0E68"/>
    <w:rsid w:val="003D124C"/>
    <w:rsid w:val="003D2050"/>
    <w:rsid w:val="003D2339"/>
    <w:rsid w:val="003D2670"/>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124"/>
    <w:rsid w:val="003D6348"/>
    <w:rsid w:val="003D63BA"/>
    <w:rsid w:val="003D680E"/>
    <w:rsid w:val="003D75D3"/>
    <w:rsid w:val="003D770F"/>
    <w:rsid w:val="003D797F"/>
    <w:rsid w:val="003D79E8"/>
    <w:rsid w:val="003E089F"/>
    <w:rsid w:val="003E0ADB"/>
    <w:rsid w:val="003E0CE4"/>
    <w:rsid w:val="003E1049"/>
    <w:rsid w:val="003E1304"/>
    <w:rsid w:val="003E167B"/>
    <w:rsid w:val="003E1748"/>
    <w:rsid w:val="003E1939"/>
    <w:rsid w:val="003E1CF4"/>
    <w:rsid w:val="003E1D16"/>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5495"/>
    <w:rsid w:val="003E6279"/>
    <w:rsid w:val="003E6350"/>
    <w:rsid w:val="003E6592"/>
    <w:rsid w:val="003E6C48"/>
    <w:rsid w:val="003E703E"/>
    <w:rsid w:val="003E73BC"/>
    <w:rsid w:val="003E740A"/>
    <w:rsid w:val="003E7A02"/>
    <w:rsid w:val="003E7A07"/>
    <w:rsid w:val="003E7ADF"/>
    <w:rsid w:val="003F0656"/>
    <w:rsid w:val="003F08C9"/>
    <w:rsid w:val="003F0905"/>
    <w:rsid w:val="003F0B44"/>
    <w:rsid w:val="003F0F57"/>
    <w:rsid w:val="003F10F7"/>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3A4D"/>
    <w:rsid w:val="003F422C"/>
    <w:rsid w:val="003F44B4"/>
    <w:rsid w:val="003F4933"/>
    <w:rsid w:val="003F4977"/>
    <w:rsid w:val="003F4E1C"/>
    <w:rsid w:val="003F4E39"/>
    <w:rsid w:val="003F536B"/>
    <w:rsid w:val="003F580D"/>
    <w:rsid w:val="003F586D"/>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0F2"/>
    <w:rsid w:val="004024AB"/>
    <w:rsid w:val="00402F2C"/>
    <w:rsid w:val="0040303D"/>
    <w:rsid w:val="00403596"/>
    <w:rsid w:val="0040379F"/>
    <w:rsid w:val="00403805"/>
    <w:rsid w:val="00403824"/>
    <w:rsid w:val="00403F25"/>
    <w:rsid w:val="00403FF6"/>
    <w:rsid w:val="0040495B"/>
    <w:rsid w:val="00404AE9"/>
    <w:rsid w:val="00405194"/>
    <w:rsid w:val="0040543F"/>
    <w:rsid w:val="00405476"/>
    <w:rsid w:val="00405898"/>
    <w:rsid w:val="00405D95"/>
    <w:rsid w:val="00405F90"/>
    <w:rsid w:val="00406064"/>
    <w:rsid w:val="00406108"/>
    <w:rsid w:val="00406412"/>
    <w:rsid w:val="00406B1A"/>
    <w:rsid w:val="00406BB6"/>
    <w:rsid w:val="00406F4B"/>
    <w:rsid w:val="00406FBD"/>
    <w:rsid w:val="00407023"/>
    <w:rsid w:val="00407186"/>
    <w:rsid w:val="00407283"/>
    <w:rsid w:val="004073B0"/>
    <w:rsid w:val="00407612"/>
    <w:rsid w:val="00407A66"/>
    <w:rsid w:val="00407C9E"/>
    <w:rsid w:val="00407F02"/>
    <w:rsid w:val="0041029D"/>
    <w:rsid w:val="004103F7"/>
    <w:rsid w:val="004109E2"/>
    <w:rsid w:val="00410C05"/>
    <w:rsid w:val="00410EDA"/>
    <w:rsid w:val="00411230"/>
    <w:rsid w:val="004114DA"/>
    <w:rsid w:val="004118C9"/>
    <w:rsid w:val="0041195D"/>
    <w:rsid w:val="00411D71"/>
    <w:rsid w:val="00411F0C"/>
    <w:rsid w:val="00412045"/>
    <w:rsid w:val="0041209A"/>
    <w:rsid w:val="00412697"/>
    <w:rsid w:val="00412C35"/>
    <w:rsid w:val="00412E2A"/>
    <w:rsid w:val="00412F8D"/>
    <w:rsid w:val="00413369"/>
    <w:rsid w:val="00413E02"/>
    <w:rsid w:val="00413F97"/>
    <w:rsid w:val="00413FB9"/>
    <w:rsid w:val="004140E7"/>
    <w:rsid w:val="00414129"/>
    <w:rsid w:val="0041423D"/>
    <w:rsid w:val="004145AE"/>
    <w:rsid w:val="004152DB"/>
    <w:rsid w:val="004153CC"/>
    <w:rsid w:val="0041577E"/>
    <w:rsid w:val="004157F6"/>
    <w:rsid w:val="004159D3"/>
    <w:rsid w:val="00415A14"/>
    <w:rsid w:val="00415A76"/>
    <w:rsid w:val="0041616C"/>
    <w:rsid w:val="0041620F"/>
    <w:rsid w:val="0041653E"/>
    <w:rsid w:val="00416845"/>
    <w:rsid w:val="00416A66"/>
    <w:rsid w:val="00416DCB"/>
    <w:rsid w:val="00416EE8"/>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67F"/>
    <w:rsid w:val="004228B8"/>
    <w:rsid w:val="00422A01"/>
    <w:rsid w:val="00422C78"/>
    <w:rsid w:val="00422DB5"/>
    <w:rsid w:val="0042307B"/>
    <w:rsid w:val="004231FE"/>
    <w:rsid w:val="00423326"/>
    <w:rsid w:val="00423E24"/>
    <w:rsid w:val="00423FC4"/>
    <w:rsid w:val="00424C34"/>
    <w:rsid w:val="004252AA"/>
    <w:rsid w:val="00425476"/>
    <w:rsid w:val="00425771"/>
    <w:rsid w:val="00425B4E"/>
    <w:rsid w:val="00425BEE"/>
    <w:rsid w:val="00425C97"/>
    <w:rsid w:val="00425FFD"/>
    <w:rsid w:val="004262F8"/>
    <w:rsid w:val="00426324"/>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03"/>
    <w:rsid w:val="004314E7"/>
    <w:rsid w:val="0043189C"/>
    <w:rsid w:val="00431CB1"/>
    <w:rsid w:val="00431DB5"/>
    <w:rsid w:val="00432008"/>
    <w:rsid w:val="004326CF"/>
    <w:rsid w:val="0043270B"/>
    <w:rsid w:val="00432780"/>
    <w:rsid w:val="00432844"/>
    <w:rsid w:val="00432D99"/>
    <w:rsid w:val="00432DB9"/>
    <w:rsid w:val="00432DF0"/>
    <w:rsid w:val="00432E64"/>
    <w:rsid w:val="00432F8F"/>
    <w:rsid w:val="00432F9E"/>
    <w:rsid w:val="004330CC"/>
    <w:rsid w:val="00433106"/>
    <w:rsid w:val="004338F7"/>
    <w:rsid w:val="00433C6F"/>
    <w:rsid w:val="00433D17"/>
    <w:rsid w:val="00433FB6"/>
    <w:rsid w:val="0043417D"/>
    <w:rsid w:val="0043441F"/>
    <w:rsid w:val="00434583"/>
    <w:rsid w:val="00434754"/>
    <w:rsid w:val="0043480E"/>
    <w:rsid w:val="00434A37"/>
    <w:rsid w:val="00434A45"/>
    <w:rsid w:val="00434D46"/>
    <w:rsid w:val="00435248"/>
    <w:rsid w:val="004353C1"/>
    <w:rsid w:val="0043542F"/>
    <w:rsid w:val="004354F5"/>
    <w:rsid w:val="004355D7"/>
    <w:rsid w:val="004355EB"/>
    <w:rsid w:val="00435602"/>
    <w:rsid w:val="004356FA"/>
    <w:rsid w:val="00435CCF"/>
    <w:rsid w:val="00436A3B"/>
    <w:rsid w:val="00436CA7"/>
    <w:rsid w:val="00436CDA"/>
    <w:rsid w:val="00436FD1"/>
    <w:rsid w:val="00437027"/>
    <w:rsid w:val="004370C7"/>
    <w:rsid w:val="004371AB"/>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708"/>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3BF"/>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437"/>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487"/>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99C"/>
    <w:rsid w:val="00464EE0"/>
    <w:rsid w:val="00465461"/>
    <w:rsid w:val="00465467"/>
    <w:rsid w:val="00465573"/>
    <w:rsid w:val="0046567F"/>
    <w:rsid w:val="004658C3"/>
    <w:rsid w:val="00465EB3"/>
    <w:rsid w:val="0046645E"/>
    <w:rsid w:val="0046698E"/>
    <w:rsid w:val="004671AF"/>
    <w:rsid w:val="004676E7"/>
    <w:rsid w:val="00467838"/>
    <w:rsid w:val="004700F3"/>
    <w:rsid w:val="0047010B"/>
    <w:rsid w:val="0047041E"/>
    <w:rsid w:val="00470750"/>
    <w:rsid w:val="00470893"/>
    <w:rsid w:val="00470E35"/>
    <w:rsid w:val="00470FF7"/>
    <w:rsid w:val="0047166D"/>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60C"/>
    <w:rsid w:val="0047574D"/>
    <w:rsid w:val="004758FA"/>
    <w:rsid w:val="00475A1B"/>
    <w:rsid w:val="00475D3E"/>
    <w:rsid w:val="00475D83"/>
    <w:rsid w:val="00475E50"/>
    <w:rsid w:val="00475F90"/>
    <w:rsid w:val="004765CE"/>
    <w:rsid w:val="00476734"/>
    <w:rsid w:val="00476747"/>
    <w:rsid w:val="00476D8B"/>
    <w:rsid w:val="00476EAE"/>
    <w:rsid w:val="004770A2"/>
    <w:rsid w:val="004774C5"/>
    <w:rsid w:val="004775ED"/>
    <w:rsid w:val="004777C7"/>
    <w:rsid w:val="00477B0B"/>
    <w:rsid w:val="00480177"/>
    <w:rsid w:val="004803A9"/>
    <w:rsid w:val="004807D5"/>
    <w:rsid w:val="00480A90"/>
    <w:rsid w:val="00480B03"/>
    <w:rsid w:val="00480B53"/>
    <w:rsid w:val="00480D77"/>
    <w:rsid w:val="00480E5E"/>
    <w:rsid w:val="00480EC4"/>
    <w:rsid w:val="004810C5"/>
    <w:rsid w:val="004810EC"/>
    <w:rsid w:val="004814F6"/>
    <w:rsid w:val="00481607"/>
    <w:rsid w:val="004818D4"/>
    <w:rsid w:val="004821B4"/>
    <w:rsid w:val="00482389"/>
    <w:rsid w:val="004824F5"/>
    <w:rsid w:val="00482586"/>
    <w:rsid w:val="00482943"/>
    <w:rsid w:val="00482ADC"/>
    <w:rsid w:val="00482B0E"/>
    <w:rsid w:val="00482B1F"/>
    <w:rsid w:val="00482BAD"/>
    <w:rsid w:val="0048363B"/>
    <w:rsid w:val="00483D11"/>
    <w:rsid w:val="00483D20"/>
    <w:rsid w:val="00483FA7"/>
    <w:rsid w:val="0048406D"/>
    <w:rsid w:val="0048410E"/>
    <w:rsid w:val="00484454"/>
    <w:rsid w:val="00484477"/>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39B"/>
    <w:rsid w:val="00490649"/>
    <w:rsid w:val="0049093B"/>
    <w:rsid w:val="00490E94"/>
    <w:rsid w:val="00490EE3"/>
    <w:rsid w:val="0049101D"/>
    <w:rsid w:val="00491215"/>
    <w:rsid w:val="004912BA"/>
    <w:rsid w:val="0049143D"/>
    <w:rsid w:val="004916E8"/>
    <w:rsid w:val="004918A0"/>
    <w:rsid w:val="00491991"/>
    <w:rsid w:val="00491E18"/>
    <w:rsid w:val="0049230F"/>
    <w:rsid w:val="004924E5"/>
    <w:rsid w:val="00492619"/>
    <w:rsid w:val="0049277B"/>
    <w:rsid w:val="00492DBB"/>
    <w:rsid w:val="00493308"/>
    <w:rsid w:val="0049349F"/>
    <w:rsid w:val="004935A4"/>
    <w:rsid w:val="00493916"/>
    <w:rsid w:val="004939D6"/>
    <w:rsid w:val="00493D08"/>
    <w:rsid w:val="00493F30"/>
    <w:rsid w:val="004944A8"/>
    <w:rsid w:val="00494584"/>
    <w:rsid w:val="00494C34"/>
    <w:rsid w:val="00494E75"/>
    <w:rsid w:val="00495071"/>
    <w:rsid w:val="00495227"/>
    <w:rsid w:val="00495715"/>
    <w:rsid w:val="004961DB"/>
    <w:rsid w:val="0049653E"/>
    <w:rsid w:val="00496553"/>
    <w:rsid w:val="00496BEF"/>
    <w:rsid w:val="004970A1"/>
    <w:rsid w:val="0049774A"/>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CC9"/>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4FBD"/>
    <w:rsid w:val="004A5270"/>
    <w:rsid w:val="004A5667"/>
    <w:rsid w:val="004A57FC"/>
    <w:rsid w:val="004A5F92"/>
    <w:rsid w:val="004A66D4"/>
    <w:rsid w:val="004A705C"/>
    <w:rsid w:val="004A717D"/>
    <w:rsid w:val="004A7276"/>
    <w:rsid w:val="004A78BC"/>
    <w:rsid w:val="004A7EE7"/>
    <w:rsid w:val="004A7FB0"/>
    <w:rsid w:val="004B00E1"/>
    <w:rsid w:val="004B02A0"/>
    <w:rsid w:val="004B067B"/>
    <w:rsid w:val="004B06EF"/>
    <w:rsid w:val="004B0706"/>
    <w:rsid w:val="004B0787"/>
    <w:rsid w:val="004B0A36"/>
    <w:rsid w:val="004B0A7F"/>
    <w:rsid w:val="004B1313"/>
    <w:rsid w:val="004B169E"/>
    <w:rsid w:val="004B1B53"/>
    <w:rsid w:val="004B1C42"/>
    <w:rsid w:val="004B2700"/>
    <w:rsid w:val="004B2AA0"/>
    <w:rsid w:val="004B2B31"/>
    <w:rsid w:val="004B2C33"/>
    <w:rsid w:val="004B2CDB"/>
    <w:rsid w:val="004B2EA5"/>
    <w:rsid w:val="004B385B"/>
    <w:rsid w:val="004B3C3F"/>
    <w:rsid w:val="004B4159"/>
    <w:rsid w:val="004B41FF"/>
    <w:rsid w:val="004B45A2"/>
    <w:rsid w:val="004B4A0F"/>
    <w:rsid w:val="004B4AA2"/>
    <w:rsid w:val="004B4C54"/>
    <w:rsid w:val="004B4C67"/>
    <w:rsid w:val="004B4DC9"/>
    <w:rsid w:val="004B50E0"/>
    <w:rsid w:val="004B515E"/>
    <w:rsid w:val="004B55EC"/>
    <w:rsid w:val="004B5C73"/>
    <w:rsid w:val="004B5E6F"/>
    <w:rsid w:val="004B5FD3"/>
    <w:rsid w:val="004B5FFC"/>
    <w:rsid w:val="004B60D0"/>
    <w:rsid w:val="004B6301"/>
    <w:rsid w:val="004B6707"/>
    <w:rsid w:val="004B6944"/>
    <w:rsid w:val="004B6E56"/>
    <w:rsid w:val="004B6FFB"/>
    <w:rsid w:val="004B70B6"/>
    <w:rsid w:val="004B7181"/>
    <w:rsid w:val="004B741E"/>
    <w:rsid w:val="004B767D"/>
    <w:rsid w:val="004B7890"/>
    <w:rsid w:val="004B795F"/>
    <w:rsid w:val="004B7BA5"/>
    <w:rsid w:val="004B7FC2"/>
    <w:rsid w:val="004B7FFB"/>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7FE"/>
    <w:rsid w:val="004C4957"/>
    <w:rsid w:val="004C4BCE"/>
    <w:rsid w:val="004C4BF3"/>
    <w:rsid w:val="004C4F33"/>
    <w:rsid w:val="004C5203"/>
    <w:rsid w:val="004C521E"/>
    <w:rsid w:val="004C53F2"/>
    <w:rsid w:val="004C5C61"/>
    <w:rsid w:val="004C5E85"/>
    <w:rsid w:val="004C5EF0"/>
    <w:rsid w:val="004C63D6"/>
    <w:rsid w:val="004C660B"/>
    <w:rsid w:val="004C6627"/>
    <w:rsid w:val="004C6782"/>
    <w:rsid w:val="004C6915"/>
    <w:rsid w:val="004C6D25"/>
    <w:rsid w:val="004C6EED"/>
    <w:rsid w:val="004C730E"/>
    <w:rsid w:val="004C751B"/>
    <w:rsid w:val="004C7739"/>
    <w:rsid w:val="004C7A83"/>
    <w:rsid w:val="004C7BDF"/>
    <w:rsid w:val="004C7EFE"/>
    <w:rsid w:val="004D0146"/>
    <w:rsid w:val="004D0200"/>
    <w:rsid w:val="004D0E42"/>
    <w:rsid w:val="004D171F"/>
    <w:rsid w:val="004D1A33"/>
    <w:rsid w:val="004D1A71"/>
    <w:rsid w:val="004D1D64"/>
    <w:rsid w:val="004D1DED"/>
    <w:rsid w:val="004D1E83"/>
    <w:rsid w:val="004D2474"/>
    <w:rsid w:val="004D24F2"/>
    <w:rsid w:val="004D26D0"/>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4D54"/>
    <w:rsid w:val="004D50CC"/>
    <w:rsid w:val="004D54E5"/>
    <w:rsid w:val="004D56CA"/>
    <w:rsid w:val="004D58D1"/>
    <w:rsid w:val="004D5C23"/>
    <w:rsid w:val="004D5F02"/>
    <w:rsid w:val="004D68C0"/>
    <w:rsid w:val="004D70C5"/>
    <w:rsid w:val="004D710C"/>
    <w:rsid w:val="004D7448"/>
    <w:rsid w:val="004E0033"/>
    <w:rsid w:val="004E03BE"/>
    <w:rsid w:val="004E0411"/>
    <w:rsid w:val="004E0619"/>
    <w:rsid w:val="004E0BC8"/>
    <w:rsid w:val="004E0CD0"/>
    <w:rsid w:val="004E0F2F"/>
    <w:rsid w:val="004E1260"/>
    <w:rsid w:val="004E17FE"/>
    <w:rsid w:val="004E1A6D"/>
    <w:rsid w:val="004E1CBB"/>
    <w:rsid w:val="004E1D07"/>
    <w:rsid w:val="004E1FC0"/>
    <w:rsid w:val="004E209D"/>
    <w:rsid w:val="004E2155"/>
    <w:rsid w:val="004E21D0"/>
    <w:rsid w:val="004E21D3"/>
    <w:rsid w:val="004E243D"/>
    <w:rsid w:val="004E2AFF"/>
    <w:rsid w:val="004E2C41"/>
    <w:rsid w:val="004E2E33"/>
    <w:rsid w:val="004E2F51"/>
    <w:rsid w:val="004E2F60"/>
    <w:rsid w:val="004E3156"/>
    <w:rsid w:val="004E3579"/>
    <w:rsid w:val="004E36F7"/>
    <w:rsid w:val="004E3892"/>
    <w:rsid w:val="004E3FD8"/>
    <w:rsid w:val="004E471C"/>
    <w:rsid w:val="004E4754"/>
    <w:rsid w:val="004E48A1"/>
    <w:rsid w:val="004E5181"/>
    <w:rsid w:val="004E53AE"/>
    <w:rsid w:val="004E5449"/>
    <w:rsid w:val="004E5979"/>
    <w:rsid w:val="004E5C61"/>
    <w:rsid w:val="004E6158"/>
    <w:rsid w:val="004E6184"/>
    <w:rsid w:val="004E6267"/>
    <w:rsid w:val="004E62BC"/>
    <w:rsid w:val="004E63C9"/>
    <w:rsid w:val="004E6759"/>
    <w:rsid w:val="004E675B"/>
    <w:rsid w:val="004E6CEA"/>
    <w:rsid w:val="004E6E83"/>
    <w:rsid w:val="004E7537"/>
    <w:rsid w:val="004E7691"/>
    <w:rsid w:val="004E76A5"/>
    <w:rsid w:val="004E7B7F"/>
    <w:rsid w:val="004E7E45"/>
    <w:rsid w:val="004F0025"/>
    <w:rsid w:val="004F01B4"/>
    <w:rsid w:val="004F020A"/>
    <w:rsid w:val="004F080C"/>
    <w:rsid w:val="004F0C82"/>
    <w:rsid w:val="004F0DFE"/>
    <w:rsid w:val="004F0E2E"/>
    <w:rsid w:val="004F114A"/>
    <w:rsid w:val="004F133C"/>
    <w:rsid w:val="004F13D2"/>
    <w:rsid w:val="004F16BC"/>
    <w:rsid w:val="004F1892"/>
    <w:rsid w:val="004F1910"/>
    <w:rsid w:val="004F1A00"/>
    <w:rsid w:val="004F1D32"/>
    <w:rsid w:val="004F1E25"/>
    <w:rsid w:val="004F2168"/>
    <w:rsid w:val="004F22C7"/>
    <w:rsid w:val="004F257F"/>
    <w:rsid w:val="004F2826"/>
    <w:rsid w:val="004F2AA6"/>
    <w:rsid w:val="004F2B9C"/>
    <w:rsid w:val="004F2C24"/>
    <w:rsid w:val="004F2CCE"/>
    <w:rsid w:val="004F2D47"/>
    <w:rsid w:val="004F33A9"/>
    <w:rsid w:val="004F359A"/>
    <w:rsid w:val="004F3662"/>
    <w:rsid w:val="004F3DB9"/>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678"/>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FAD"/>
    <w:rsid w:val="00504639"/>
    <w:rsid w:val="00504867"/>
    <w:rsid w:val="005048A0"/>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07E16"/>
    <w:rsid w:val="00507EA8"/>
    <w:rsid w:val="0051011F"/>
    <w:rsid w:val="00510374"/>
    <w:rsid w:val="00510444"/>
    <w:rsid w:val="0051085D"/>
    <w:rsid w:val="00510B25"/>
    <w:rsid w:val="005116A1"/>
    <w:rsid w:val="0051179B"/>
    <w:rsid w:val="0051192F"/>
    <w:rsid w:val="00511DE6"/>
    <w:rsid w:val="00511E67"/>
    <w:rsid w:val="00511FB2"/>
    <w:rsid w:val="005124ED"/>
    <w:rsid w:val="00512747"/>
    <w:rsid w:val="00512B8F"/>
    <w:rsid w:val="00512E1C"/>
    <w:rsid w:val="005136B4"/>
    <w:rsid w:val="005138D6"/>
    <w:rsid w:val="00513F8F"/>
    <w:rsid w:val="00514455"/>
    <w:rsid w:val="005147E7"/>
    <w:rsid w:val="00514882"/>
    <w:rsid w:val="005149A2"/>
    <w:rsid w:val="00514A5B"/>
    <w:rsid w:val="00514CEE"/>
    <w:rsid w:val="005150A0"/>
    <w:rsid w:val="005150E4"/>
    <w:rsid w:val="00515907"/>
    <w:rsid w:val="00515E2B"/>
    <w:rsid w:val="00516B96"/>
    <w:rsid w:val="00516DD3"/>
    <w:rsid w:val="00516F70"/>
    <w:rsid w:val="005173A4"/>
    <w:rsid w:val="0051770E"/>
    <w:rsid w:val="00517841"/>
    <w:rsid w:val="005179FF"/>
    <w:rsid w:val="00517B28"/>
    <w:rsid w:val="00517F92"/>
    <w:rsid w:val="0052001B"/>
    <w:rsid w:val="005205C8"/>
    <w:rsid w:val="0052072C"/>
    <w:rsid w:val="00520909"/>
    <w:rsid w:val="00521D65"/>
    <w:rsid w:val="00521F19"/>
    <w:rsid w:val="005221A4"/>
    <w:rsid w:val="00522F19"/>
    <w:rsid w:val="00523366"/>
    <w:rsid w:val="00523BF1"/>
    <w:rsid w:val="00523E18"/>
    <w:rsid w:val="00523F32"/>
    <w:rsid w:val="0052422C"/>
    <w:rsid w:val="005243DD"/>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3D8F"/>
    <w:rsid w:val="0053432F"/>
    <w:rsid w:val="005347FB"/>
    <w:rsid w:val="005349C5"/>
    <w:rsid w:val="005349EB"/>
    <w:rsid w:val="00534AA6"/>
    <w:rsid w:val="00534C83"/>
    <w:rsid w:val="00534D18"/>
    <w:rsid w:val="00534DB1"/>
    <w:rsid w:val="00535A27"/>
    <w:rsid w:val="0053637E"/>
    <w:rsid w:val="005365F6"/>
    <w:rsid w:val="00536625"/>
    <w:rsid w:val="00536964"/>
    <w:rsid w:val="00536AEE"/>
    <w:rsid w:val="00536CCB"/>
    <w:rsid w:val="00536D3C"/>
    <w:rsid w:val="00536FCC"/>
    <w:rsid w:val="0053713E"/>
    <w:rsid w:val="005376F5"/>
    <w:rsid w:val="00537BE9"/>
    <w:rsid w:val="00537C06"/>
    <w:rsid w:val="00537E22"/>
    <w:rsid w:val="00540147"/>
    <w:rsid w:val="005406FA"/>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220"/>
    <w:rsid w:val="005444D2"/>
    <w:rsid w:val="0054450E"/>
    <w:rsid w:val="005448FC"/>
    <w:rsid w:val="00544C33"/>
    <w:rsid w:val="0054556F"/>
    <w:rsid w:val="005457A9"/>
    <w:rsid w:val="005457EE"/>
    <w:rsid w:val="005458F0"/>
    <w:rsid w:val="00545A40"/>
    <w:rsid w:val="00545C3D"/>
    <w:rsid w:val="00545E6A"/>
    <w:rsid w:val="00545FD7"/>
    <w:rsid w:val="00546310"/>
    <w:rsid w:val="00546738"/>
    <w:rsid w:val="005467D6"/>
    <w:rsid w:val="00546942"/>
    <w:rsid w:val="00547123"/>
    <w:rsid w:val="00547591"/>
    <w:rsid w:val="0055034A"/>
    <w:rsid w:val="005504D9"/>
    <w:rsid w:val="00550B85"/>
    <w:rsid w:val="00550B92"/>
    <w:rsid w:val="00550C80"/>
    <w:rsid w:val="00550D6F"/>
    <w:rsid w:val="00550E94"/>
    <w:rsid w:val="005511B1"/>
    <w:rsid w:val="00551264"/>
    <w:rsid w:val="00551E1E"/>
    <w:rsid w:val="00551E52"/>
    <w:rsid w:val="00552038"/>
    <w:rsid w:val="0055233E"/>
    <w:rsid w:val="00552569"/>
    <w:rsid w:val="005526F2"/>
    <w:rsid w:val="00552F9F"/>
    <w:rsid w:val="00552FF4"/>
    <w:rsid w:val="005530E6"/>
    <w:rsid w:val="005534AE"/>
    <w:rsid w:val="00553A65"/>
    <w:rsid w:val="00553DCC"/>
    <w:rsid w:val="00553F00"/>
    <w:rsid w:val="0055410A"/>
    <w:rsid w:val="005547B9"/>
    <w:rsid w:val="005547CB"/>
    <w:rsid w:val="00554906"/>
    <w:rsid w:val="005549AE"/>
    <w:rsid w:val="00554DB6"/>
    <w:rsid w:val="00554DF7"/>
    <w:rsid w:val="00554F5F"/>
    <w:rsid w:val="00555675"/>
    <w:rsid w:val="0055569E"/>
    <w:rsid w:val="00555713"/>
    <w:rsid w:val="00555772"/>
    <w:rsid w:val="00555D6F"/>
    <w:rsid w:val="00555DC4"/>
    <w:rsid w:val="005561D2"/>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6CE"/>
    <w:rsid w:val="00560AC9"/>
    <w:rsid w:val="00560BB5"/>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2E2B"/>
    <w:rsid w:val="00563671"/>
    <w:rsid w:val="00563855"/>
    <w:rsid w:val="00563C2D"/>
    <w:rsid w:val="00563FD2"/>
    <w:rsid w:val="00564196"/>
    <w:rsid w:val="0056434D"/>
    <w:rsid w:val="005644C8"/>
    <w:rsid w:val="0056477B"/>
    <w:rsid w:val="00564E2D"/>
    <w:rsid w:val="00564F02"/>
    <w:rsid w:val="00565679"/>
    <w:rsid w:val="00565A1E"/>
    <w:rsid w:val="00565F48"/>
    <w:rsid w:val="00566A6C"/>
    <w:rsid w:val="00566AC7"/>
    <w:rsid w:val="0056719E"/>
    <w:rsid w:val="00567598"/>
    <w:rsid w:val="005701C5"/>
    <w:rsid w:val="005703E3"/>
    <w:rsid w:val="0057054C"/>
    <w:rsid w:val="005706C1"/>
    <w:rsid w:val="005707D7"/>
    <w:rsid w:val="00570825"/>
    <w:rsid w:val="00570886"/>
    <w:rsid w:val="005708C3"/>
    <w:rsid w:val="005708C6"/>
    <w:rsid w:val="0057096A"/>
    <w:rsid w:val="00570C83"/>
    <w:rsid w:val="00570FC7"/>
    <w:rsid w:val="005710A1"/>
    <w:rsid w:val="0057115E"/>
    <w:rsid w:val="00571358"/>
    <w:rsid w:val="00571382"/>
    <w:rsid w:val="005716D8"/>
    <w:rsid w:val="00571DB3"/>
    <w:rsid w:val="00571F11"/>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181"/>
    <w:rsid w:val="00574767"/>
    <w:rsid w:val="00574886"/>
    <w:rsid w:val="00574B86"/>
    <w:rsid w:val="005753DB"/>
    <w:rsid w:val="005755A4"/>
    <w:rsid w:val="005757AC"/>
    <w:rsid w:val="005758BA"/>
    <w:rsid w:val="00575E27"/>
    <w:rsid w:val="00575EC1"/>
    <w:rsid w:val="00576A37"/>
    <w:rsid w:val="00576FC7"/>
    <w:rsid w:val="00577368"/>
    <w:rsid w:val="005777AC"/>
    <w:rsid w:val="005777B7"/>
    <w:rsid w:val="00577AA7"/>
    <w:rsid w:val="00577BB2"/>
    <w:rsid w:val="00577D01"/>
    <w:rsid w:val="00577EB4"/>
    <w:rsid w:val="00577ECB"/>
    <w:rsid w:val="00577F3D"/>
    <w:rsid w:val="00577FAA"/>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0D"/>
    <w:rsid w:val="005854EF"/>
    <w:rsid w:val="00585821"/>
    <w:rsid w:val="00585932"/>
    <w:rsid w:val="00585C3A"/>
    <w:rsid w:val="0058628A"/>
    <w:rsid w:val="005863AF"/>
    <w:rsid w:val="00586897"/>
    <w:rsid w:val="00586EC2"/>
    <w:rsid w:val="00587117"/>
    <w:rsid w:val="00587203"/>
    <w:rsid w:val="00587381"/>
    <w:rsid w:val="0058759B"/>
    <w:rsid w:val="0058764D"/>
    <w:rsid w:val="005876F1"/>
    <w:rsid w:val="00587B43"/>
    <w:rsid w:val="00590203"/>
    <w:rsid w:val="00590749"/>
    <w:rsid w:val="00590BF6"/>
    <w:rsid w:val="00590E61"/>
    <w:rsid w:val="00591016"/>
    <w:rsid w:val="00591048"/>
    <w:rsid w:val="00591516"/>
    <w:rsid w:val="00591777"/>
    <w:rsid w:val="00591B9B"/>
    <w:rsid w:val="00591B9C"/>
    <w:rsid w:val="00591C49"/>
    <w:rsid w:val="00592026"/>
    <w:rsid w:val="00592160"/>
    <w:rsid w:val="005923C9"/>
    <w:rsid w:val="005927CA"/>
    <w:rsid w:val="0059284F"/>
    <w:rsid w:val="00593E31"/>
    <w:rsid w:val="00594131"/>
    <w:rsid w:val="005942B6"/>
    <w:rsid w:val="005943C6"/>
    <w:rsid w:val="0059485A"/>
    <w:rsid w:val="005954F2"/>
    <w:rsid w:val="0059570D"/>
    <w:rsid w:val="00595777"/>
    <w:rsid w:val="00595E99"/>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D04"/>
    <w:rsid w:val="00597E86"/>
    <w:rsid w:val="005A05C6"/>
    <w:rsid w:val="005A05DF"/>
    <w:rsid w:val="005A0652"/>
    <w:rsid w:val="005A0753"/>
    <w:rsid w:val="005A0CB6"/>
    <w:rsid w:val="005A0FAA"/>
    <w:rsid w:val="005A1D03"/>
    <w:rsid w:val="005A2229"/>
    <w:rsid w:val="005A2465"/>
    <w:rsid w:val="005A2A35"/>
    <w:rsid w:val="005A320D"/>
    <w:rsid w:val="005A36E3"/>
    <w:rsid w:val="005A3A31"/>
    <w:rsid w:val="005A3B1E"/>
    <w:rsid w:val="005A3ECD"/>
    <w:rsid w:val="005A40D5"/>
    <w:rsid w:val="005A44FD"/>
    <w:rsid w:val="005A4674"/>
    <w:rsid w:val="005A4999"/>
    <w:rsid w:val="005A4E38"/>
    <w:rsid w:val="005A4E39"/>
    <w:rsid w:val="005A50CE"/>
    <w:rsid w:val="005A514E"/>
    <w:rsid w:val="005A53A2"/>
    <w:rsid w:val="005A5649"/>
    <w:rsid w:val="005A588D"/>
    <w:rsid w:val="005A59CF"/>
    <w:rsid w:val="005A6441"/>
    <w:rsid w:val="005A6A3A"/>
    <w:rsid w:val="005A6B41"/>
    <w:rsid w:val="005A6FA1"/>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2F0"/>
    <w:rsid w:val="005B541A"/>
    <w:rsid w:val="005B5425"/>
    <w:rsid w:val="005B54FE"/>
    <w:rsid w:val="005B559D"/>
    <w:rsid w:val="005B59C9"/>
    <w:rsid w:val="005B5A55"/>
    <w:rsid w:val="005B5C26"/>
    <w:rsid w:val="005B6477"/>
    <w:rsid w:val="005B66A9"/>
    <w:rsid w:val="005B66F3"/>
    <w:rsid w:val="005B6BFB"/>
    <w:rsid w:val="005B6FAE"/>
    <w:rsid w:val="005B703E"/>
    <w:rsid w:val="005B70E8"/>
    <w:rsid w:val="005B7389"/>
    <w:rsid w:val="005B7824"/>
    <w:rsid w:val="005B7B92"/>
    <w:rsid w:val="005B7BDB"/>
    <w:rsid w:val="005B7E2B"/>
    <w:rsid w:val="005C023B"/>
    <w:rsid w:val="005C031E"/>
    <w:rsid w:val="005C0625"/>
    <w:rsid w:val="005C081B"/>
    <w:rsid w:val="005C0904"/>
    <w:rsid w:val="005C09BF"/>
    <w:rsid w:val="005C0D61"/>
    <w:rsid w:val="005C0DDE"/>
    <w:rsid w:val="005C0FA6"/>
    <w:rsid w:val="005C11DA"/>
    <w:rsid w:val="005C1225"/>
    <w:rsid w:val="005C1314"/>
    <w:rsid w:val="005C132F"/>
    <w:rsid w:val="005C165E"/>
    <w:rsid w:val="005C1752"/>
    <w:rsid w:val="005C1947"/>
    <w:rsid w:val="005C2144"/>
    <w:rsid w:val="005C2476"/>
    <w:rsid w:val="005C2687"/>
    <w:rsid w:val="005C2800"/>
    <w:rsid w:val="005C2D85"/>
    <w:rsid w:val="005C302D"/>
    <w:rsid w:val="005C376D"/>
    <w:rsid w:val="005C3A65"/>
    <w:rsid w:val="005C3CDF"/>
    <w:rsid w:val="005C44FE"/>
    <w:rsid w:val="005C482A"/>
    <w:rsid w:val="005C4A9B"/>
    <w:rsid w:val="005C4B4D"/>
    <w:rsid w:val="005C4DE3"/>
    <w:rsid w:val="005C5183"/>
    <w:rsid w:val="005C5379"/>
    <w:rsid w:val="005C5452"/>
    <w:rsid w:val="005C5656"/>
    <w:rsid w:val="005C5849"/>
    <w:rsid w:val="005C5985"/>
    <w:rsid w:val="005C61E1"/>
    <w:rsid w:val="005C7340"/>
    <w:rsid w:val="005C7A54"/>
    <w:rsid w:val="005C7CAD"/>
    <w:rsid w:val="005C7E0C"/>
    <w:rsid w:val="005C7EF8"/>
    <w:rsid w:val="005C7F92"/>
    <w:rsid w:val="005D0102"/>
    <w:rsid w:val="005D01D8"/>
    <w:rsid w:val="005D0226"/>
    <w:rsid w:val="005D02FA"/>
    <w:rsid w:val="005D047B"/>
    <w:rsid w:val="005D0536"/>
    <w:rsid w:val="005D0790"/>
    <w:rsid w:val="005D0FCE"/>
    <w:rsid w:val="005D1374"/>
    <w:rsid w:val="005D1ED9"/>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99A"/>
    <w:rsid w:val="005E0D1D"/>
    <w:rsid w:val="005E0E07"/>
    <w:rsid w:val="005E1385"/>
    <w:rsid w:val="005E1393"/>
    <w:rsid w:val="005E15AA"/>
    <w:rsid w:val="005E1A58"/>
    <w:rsid w:val="005E1AD0"/>
    <w:rsid w:val="005E1B31"/>
    <w:rsid w:val="005E1C06"/>
    <w:rsid w:val="005E2E2C"/>
    <w:rsid w:val="005E35FD"/>
    <w:rsid w:val="005E3801"/>
    <w:rsid w:val="005E383F"/>
    <w:rsid w:val="005E3C1D"/>
    <w:rsid w:val="005E4709"/>
    <w:rsid w:val="005E48F7"/>
    <w:rsid w:val="005E4AA6"/>
    <w:rsid w:val="005E4F80"/>
    <w:rsid w:val="005E4FBD"/>
    <w:rsid w:val="005E5009"/>
    <w:rsid w:val="005E5256"/>
    <w:rsid w:val="005E5563"/>
    <w:rsid w:val="005E580A"/>
    <w:rsid w:val="005E5A01"/>
    <w:rsid w:val="005E5B43"/>
    <w:rsid w:val="005E66F1"/>
    <w:rsid w:val="005E6888"/>
    <w:rsid w:val="005E6AFB"/>
    <w:rsid w:val="005E7551"/>
    <w:rsid w:val="005E7698"/>
    <w:rsid w:val="005E78FA"/>
    <w:rsid w:val="005E7E29"/>
    <w:rsid w:val="005E7F1A"/>
    <w:rsid w:val="005F031E"/>
    <w:rsid w:val="005F0362"/>
    <w:rsid w:val="005F0B4C"/>
    <w:rsid w:val="005F0B53"/>
    <w:rsid w:val="005F0C46"/>
    <w:rsid w:val="005F172A"/>
    <w:rsid w:val="005F1912"/>
    <w:rsid w:val="005F1C6B"/>
    <w:rsid w:val="005F1FE4"/>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4DA"/>
    <w:rsid w:val="005F660A"/>
    <w:rsid w:val="005F6680"/>
    <w:rsid w:val="005F6697"/>
    <w:rsid w:val="005F6F9C"/>
    <w:rsid w:val="005F6FFC"/>
    <w:rsid w:val="005F7033"/>
    <w:rsid w:val="005F7EBD"/>
    <w:rsid w:val="005F7F11"/>
    <w:rsid w:val="00600470"/>
    <w:rsid w:val="006004DE"/>
    <w:rsid w:val="00600B3F"/>
    <w:rsid w:val="00600E1A"/>
    <w:rsid w:val="00601072"/>
    <w:rsid w:val="006012EF"/>
    <w:rsid w:val="0060144E"/>
    <w:rsid w:val="00601754"/>
    <w:rsid w:val="00601D4D"/>
    <w:rsid w:val="00601FCD"/>
    <w:rsid w:val="00602354"/>
    <w:rsid w:val="0060243B"/>
    <w:rsid w:val="0060254B"/>
    <w:rsid w:val="0060268D"/>
    <w:rsid w:val="00602EA8"/>
    <w:rsid w:val="0060322F"/>
    <w:rsid w:val="006033ED"/>
    <w:rsid w:val="006039C5"/>
    <w:rsid w:val="00603B1B"/>
    <w:rsid w:val="00603DEF"/>
    <w:rsid w:val="00604148"/>
    <w:rsid w:val="006043D7"/>
    <w:rsid w:val="006043E3"/>
    <w:rsid w:val="00604594"/>
    <w:rsid w:val="0060466F"/>
    <w:rsid w:val="00604708"/>
    <w:rsid w:val="006048B3"/>
    <w:rsid w:val="00604AAE"/>
    <w:rsid w:val="00604CFF"/>
    <w:rsid w:val="00605207"/>
    <w:rsid w:val="00605399"/>
    <w:rsid w:val="006054EE"/>
    <w:rsid w:val="006055D1"/>
    <w:rsid w:val="0060591D"/>
    <w:rsid w:val="006059EC"/>
    <w:rsid w:val="00605B5D"/>
    <w:rsid w:val="00605CD6"/>
    <w:rsid w:val="00605CF3"/>
    <w:rsid w:val="006066CE"/>
    <w:rsid w:val="00606F0B"/>
    <w:rsid w:val="00607039"/>
    <w:rsid w:val="00607324"/>
    <w:rsid w:val="006074A6"/>
    <w:rsid w:val="006074B1"/>
    <w:rsid w:val="00607858"/>
    <w:rsid w:val="006079D8"/>
    <w:rsid w:val="00607ADE"/>
    <w:rsid w:val="00607E68"/>
    <w:rsid w:val="00607EA3"/>
    <w:rsid w:val="0061005A"/>
    <w:rsid w:val="0061018E"/>
    <w:rsid w:val="0061023A"/>
    <w:rsid w:val="006102C6"/>
    <w:rsid w:val="006103F0"/>
    <w:rsid w:val="0061119A"/>
    <w:rsid w:val="006113A9"/>
    <w:rsid w:val="00611A0D"/>
    <w:rsid w:val="00612A01"/>
    <w:rsid w:val="00612C73"/>
    <w:rsid w:val="00613036"/>
    <w:rsid w:val="006131E0"/>
    <w:rsid w:val="006134CE"/>
    <w:rsid w:val="006138D8"/>
    <w:rsid w:val="00614064"/>
    <w:rsid w:val="006141D8"/>
    <w:rsid w:val="006144CE"/>
    <w:rsid w:val="00614CB4"/>
    <w:rsid w:val="00614D1E"/>
    <w:rsid w:val="0061524B"/>
    <w:rsid w:val="00615644"/>
    <w:rsid w:val="0061565F"/>
    <w:rsid w:val="00615850"/>
    <w:rsid w:val="00615BDB"/>
    <w:rsid w:val="006163CC"/>
    <w:rsid w:val="0061662D"/>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872"/>
    <w:rsid w:val="00621B6A"/>
    <w:rsid w:val="00621C0B"/>
    <w:rsid w:val="00621C72"/>
    <w:rsid w:val="00621CAD"/>
    <w:rsid w:val="00621D6A"/>
    <w:rsid w:val="00621F4A"/>
    <w:rsid w:val="0062216C"/>
    <w:rsid w:val="006226CA"/>
    <w:rsid w:val="0062286B"/>
    <w:rsid w:val="00622DF3"/>
    <w:rsid w:val="00622F48"/>
    <w:rsid w:val="00623083"/>
    <w:rsid w:val="00623204"/>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07F0"/>
    <w:rsid w:val="00631007"/>
    <w:rsid w:val="00631021"/>
    <w:rsid w:val="00631826"/>
    <w:rsid w:val="00631E8A"/>
    <w:rsid w:val="006321A0"/>
    <w:rsid w:val="00632347"/>
    <w:rsid w:val="00632507"/>
    <w:rsid w:val="006326BC"/>
    <w:rsid w:val="006326D8"/>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6C0"/>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DFB"/>
    <w:rsid w:val="00642E69"/>
    <w:rsid w:val="00643769"/>
    <w:rsid w:val="006437A9"/>
    <w:rsid w:val="00643973"/>
    <w:rsid w:val="00643D27"/>
    <w:rsid w:val="00644177"/>
    <w:rsid w:val="00644200"/>
    <w:rsid w:val="0064428B"/>
    <w:rsid w:val="00644511"/>
    <w:rsid w:val="0064486C"/>
    <w:rsid w:val="00644E60"/>
    <w:rsid w:val="00644F00"/>
    <w:rsid w:val="00645017"/>
    <w:rsid w:val="006457B7"/>
    <w:rsid w:val="00645AE3"/>
    <w:rsid w:val="0064617B"/>
    <w:rsid w:val="00646A93"/>
    <w:rsid w:val="00647CB3"/>
    <w:rsid w:val="00647D60"/>
    <w:rsid w:val="0065011B"/>
    <w:rsid w:val="00650150"/>
    <w:rsid w:val="006502C5"/>
    <w:rsid w:val="00650854"/>
    <w:rsid w:val="00650AE6"/>
    <w:rsid w:val="00650B51"/>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0A4"/>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1FF"/>
    <w:rsid w:val="00656D6F"/>
    <w:rsid w:val="00657005"/>
    <w:rsid w:val="0065763C"/>
    <w:rsid w:val="006578D9"/>
    <w:rsid w:val="00657A8B"/>
    <w:rsid w:val="00657D3A"/>
    <w:rsid w:val="00657D7F"/>
    <w:rsid w:val="00657F67"/>
    <w:rsid w:val="006601A6"/>
    <w:rsid w:val="006601F9"/>
    <w:rsid w:val="006602D1"/>
    <w:rsid w:val="00660460"/>
    <w:rsid w:val="0066055C"/>
    <w:rsid w:val="006605DC"/>
    <w:rsid w:val="0066072C"/>
    <w:rsid w:val="0066096E"/>
    <w:rsid w:val="00661636"/>
    <w:rsid w:val="00661664"/>
    <w:rsid w:val="00661CC2"/>
    <w:rsid w:val="00661D38"/>
    <w:rsid w:val="00662166"/>
    <w:rsid w:val="006622D0"/>
    <w:rsid w:val="00662AF6"/>
    <w:rsid w:val="00662DE9"/>
    <w:rsid w:val="00662FA2"/>
    <w:rsid w:val="00662FA5"/>
    <w:rsid w:val="006635DC"/>
    <w:rsid w:val="0066376A"/>
    <w:rsid w:val="00663908"/>
    <w:rsid w:val="0066402E"/>
    <w:rsid w:val="006640DF"/>
    <w:rsid w:val="00664250"/>
    <w:rsid w:val="0066451B"/>
    <w:rsid w:val="006646F4"/>
    <w:rsid w:val="00664BF5"/>
    <w:rsid w:val="0066516D"/>
    <w:rsid w:val="00665229"/>
    <w:rsid w:val="00665316"/>
    <w:rsid w:val="006654E8"/>
    <w:rsid w:val="0066568F"/>
    <w:rsid w:val="00665882"/>
    <w:rsid w:val="00665CCE"/>
    <w:rsid w:val="006662D2"/>
    <w:rsid w:val="006667F7"/>
    <w:rsid w:val="00666948"/>
    <w:rsid w:val="00666C94"/>
    <w:rsid w:val="006672FC"/>
    <w:rsid w:val="0066736D"/>
    <w:rsid w:val="00667A27"/>
    <w:rsid w:val="00667F13"/>
    <w:rsid w:val="006701EF"/>
    <w:rsid w:val="00670263"/>
    <w:rsid w:val="00670326"/>
    <w:rsid w:val="00670363"/>
    <w:rsid w:val="006704BF"/>
    <w:rsid w:val="00670929"/>
    <w:rsid w:val="00670AD6"/>
    <w:rsid w:val="00670D20"/>
    <w:rsid w:val="00670ECD"/>
    <w:rsid w:val="006710F4"/>
    <w:rsid w:val="00671386"/>
    <w:rsid w:val="00671773"/>
    <w:rsid w:val="00671C8F"/>
    <w:rsid w:val="0067232F"/>
    <w:rsid w:val="006723C8"/>
    <w:rsid w:val="00672966"/>
    <w:rsid w:val="006729A2"/>
    <w:rsid w:val="00672BDB"/>
    <w:rsid w:val="00672C21"/>
    <w:rsid w:val="00672F44"/>
    <w:rsid w:val="00673201"/>
    <w:rsid w:val="0067330E"/>
    <w:rsid w:val="006735BC"/>
    <w:rsid w:val="006737DD"/>
    <w:rsid w:val="00673BDE"/>
    <w:rsid w:val="00673EB7"/>
    <w:rsid w:val="00673FBF"/>
    <w:rsid w:val="00674460"/>
    <w:rsid w:val="00674474"/>
    <w:rsid w:val="0067450B"/>
    <w:rsid w:val="00674889"/>
    <w:rsid w:val="00674E8B"/>
    <w:rsid w:val="0067517B"/>
    <w:rsid w:val="00675652"/>
    <w:rsid w:val="0067574E"/>
    <w:rsid w:val="006757DC"/>
    <w:rsid w:val="00675DDE"/>
    <w:rsid w:val="0067656D"/>
    <w:rsid w:val="006767B8"/>
    <w:rsid w:val="00676D77"/>
    <w:rsid w:val="00676FDD"/>
    <w:rsid w:val="00677370"/>
    <w:rsid w:val="006773A5"/>
    <w:rsid w:val="00677725"/>
    <w:rsid w:val="006777A2"/>
    <w:rsid w:val="006777EC"/>
    <w:rsid w:val="00677D6F"/>
    <w:rsid w:val="00677F20"/>
    <w:rsid w:val="00677FC7"/>
    <w:rsid w:val="0068013A"/>
    <w:rsid w:val="00680199"/>
    <w:rsid w:val="00680A97"/>
    <w:rsid w:val="00680C05"/>
    <w:rsid w:val="00680F30"/>
    <w:rsid w:val="00680F81"/>
    <w:rsid w:val="0068102D"/>
    <w:rsid w:val="0068139A"/>
    <w:rsid w:val="006819F6"/>
    <w:rsid w:val="006819F8"/>
    <w:rsid w:val="00681A9A"/>
    <w:rsid w:val="00681BF2"/>
    <w:rsid w:val="00681CF3"/>
    <w:rsid w:val="0068226B"/>
    <w:rsid w:val="00682318"/>
    <w:rsid w:val="006827C5"/>
    <w:rsid w:val="00682A4A"/>
    <w:rsid w:val="00682ED3"/>
    <w:rsid w:val="00682F0B"/>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864"/>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5AA"/>
    <w:rsid w:val="00695A99"/>
    <w:rsid w:val="00695E95"/>
    <w:rsid w:val="00696244"/>
    <w:rsid w:val="0069643A"/>
    <w:rsid w:val="006964E5"/>
    <w:rsid w:val="0069675A"/>
    <w:rsid w:val="006969D6"/>
    <w:rsid w:val="00696F73"/>
    <w:rsid w:val="00697065"/>
    <w:rsid w:val="0069755C"/>
    <w:rsid w:val="006979DC"/>
    <w:rsid w:val="00697C2C"/>
    <w:rsid w:val="006A05EF"/>
    <w:rsid w:val="006A062E"/>
    <w:rsid w:val="006A0942"/>
    <w:rsid w:val="006A18CF"/>
    <w:rsid w:val="006A18DD"/>
    <w:rsid w:val="006A1D7E"/>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6EE"/>
    <w:rsid w:val="006A484F"/>
    <w:rsid w:val="006A488F"/>
    <w:rsid w:val="006A49B5"/>
    <w:rsid w:val="006A5185"/>
    <w:rsid w:val="006A52FB"/>
    <w:rsid w:val="006A5A45"/>
    <w:rsid w:val="006A5C59"/>
    <w:rsid w:val="006A5CA3"/>
    <w:rsid w:val="006A5E26"/>
    <w:rsid w:val="006A5F66"/>
    <w:rsid w:val="006A6327"/>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72"/>
    <w:rsid w:val="006B2790"/>
    <w:rsid w:val="006B393F"/>
    <w:rsid w:val="006B3BFC"/>
    <w:rsid w:val="006B3DE2"/>
    <w:rsid w:val="006B3E55"/>
    <w:rsid w:val="006B4566"/>
    <w:rsid w:val="006B460F"/>
    <w:rsid w:val="006B4B53"/>
    <w:rsid w:val="006B4D4E"/>
    <w:rsid w:val="006B5049"/>
    <w:rsid w:val="006B539C"/>
    <w:rsid w:val="006B5448"/>
    <w:rsid w:val="006B63A2"/>
    <w:rsid w:val="006B6AD0"/>
    <w:rsid w:val="006B6BA3"/>
    <w:rsid w:val="006B6C95"/>
    <w:rsid w:val="006B725C"/>
    <w:rsid w:val="006B785D"/>
    <w:rsid w:val="006B7864"/>
    <w:rsid w:val="006B789C"/>
    <w:rsid w:val="006B789D"/>
    <w:rsid w:val="006B7AE3"/>
    <w:rsid w:val="006C02E3"/>
    <w:rsid w:val="006C03B2"/>
    <w:rsid w:val="006C047E"/>
    <w:rsid w:val="006C09DD"/>
    <w:rsid w:val="006C0A1A"/>
    <w:rsid w:val="006C10B4"/>
    <w:rsid w:val="006C10E4"/>
    <w:rsid w:val="006C18F3"/>
    <w:rsid w:val="006C1B3F"/>
    <w:rsid w:val="006C2113"/>
    <w:rsid w:val="006C27DA"/>
    <w:rsid w:val="006C2CDB"/>
    <w:rsid w:val="006C3009"/>
    <w:rsid w:val="006C332D"/>
    <w:rsid w:val="006C375B"/>
    <w:rsid w:val="006C377A"/>
    <w:rsid w:val="006C3C71"/>
    <w:rsid w:val="006C3F40"/>
    <w:rsid w:val="006C44D3"/>
    <w:rsid w:val="006C45C1"/>
    <w:rsid w:val="006C47EE"/>
    <w:rsid w:val="006C4881"/>
    <w:rsid w:val="006C4B0F"/>
    <w:rsid w:val="006C4B11"/>
    <w:rsid w:val="006C4D69"/>
    <w:rsid w:val="006C5023"/>
    <w:rsid w:val="006C50C3"/>
    <w:rsid w:val="006C50D3"/>
    <w:rsid w:val="006C5215"/>
    <w:rsid w:val="006C566C"/>
    <w:rsid w:val="006C57EC"/>
    <w:rsid w:val="006C5814"/>
    <w:rsid w:val="006C5A4C"/>
    <w:rsid w:val="006C5C20"/>
    <w:rsid w:val="006C5CCC"/>
    <w:rsid w:val="006C5FF1"/>
    <w:rsid w:val="006C6166"/>
    <w:rsid w:val="006C6253"/>
    <w:rsid w:val="006C6287"/>
    <w:rsid w:val="006C663B"/>
    <w:rsid w:val="006C6649"/>
    <w:rsid w:val="006C677C"/>
    <w:rsid w:val="006C6915"/>
    <w:rsid w:val="006C6E76"/>
    <w:rsid w:val="006C6E92"/>
    <w:rsid w:val="006C6FF5"/>
    <w:rsid w:val="006C70FD"/>
    <w:rsid w:val="006C7428"/>
    <w:rsid w:val="006C75C9"/>
    <w:rsid w:val="006C784A"/>
    <w:rsid w:val="006C7F58"/>
    <w:rsid w:val="006D0233"/>
    <w:rsid w:val="006D03CD"/>
    <w:rsid w:val="006D0A70"/>
    <w:rsid w:val="006D0AD9"/>
    <w:rsid w:val="006D0DED"/>
    <w:rsid w:val="006D19ED"/>
    <w:rsid w:val="006D1A23"/>
    <w:rsid w:val="006D1F1A"/>
    <w:rsid w:val="006D21FF"/>
    <w:rsid w:val="006D2627"/>
    <w:rsid w:val="006D2B11"/>
    <w:rsid w:val="006D3160"/>
    <w:rsid w:val="006D31AF"/>
    <w:rsid w:val="006D31DD"/>
    <w:rsid w:val="006D343D"/>
    <w:rsid w:val="006D3D66"/>
    <w:rsid w:val="006D3D91"/>
    <w:rsid w:val="006D3E35"/>
    <w:rsid w:val="006D409F"/>
    <w:rsid w:val="006D492A"/>
    <w:rsid w:val="006D493C"/>
    <w:rsid w:val="006D4E49"/>
    <w:rsid w:val="006D4F72"/>
    <w:rsid w:val="006D5606"/>
    <w:rsid w:val="006D59BF"/>
    <w:rsid w:val="006D5AE7"/>
    <w:rsid w:val="006D5EC2"/>
    <w:rsid w:val="006D5FEF"/>
    <w:rsid w:val="006D615D"/>
    <w:rsid w:val="006D634C"/>
    <w:rsid w:val="006D6E6F"/>
    <w:rsid w:val="006D7400"/>
    <w:rsid w:val="006D7598"/>
    <w:rsid w:val="006D7650"/>
    <w:rsid w:val="006D7776"/>
    <w:rsid w:val="006D7B93"/>
    <w:rsid w:val="006D7D41"/>
    <w:rsid w:val="006D7DAD"/>
    <w:rsid w:val="006E078E"/>
    <w:rsid w:val="006E0ADC"/>
    <w:rsid w:val="006E0B16"/>
    <w:rsid w:val="006E0E60"/>
    <w:rsid w:val="006E0ED0"/>
    <w:rsid w:val="006E176F"/>
    <w:rsid w:val="006E22CC"/>
    <w:rsid w:val="006E2629"/>
    <w:rsid w:val="006E2AA6"/>
    <w:rsid w:val="006E36E8"/>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3B"/>
    <w:rsid w:val="006E5FE9"/>
    <w:rsid w:val="006E6043"/>
    <w:rsid w:val="006E61B2"/>
    <w:rsid w:val="006E64A0"/>
    <w:rsid w:val="006E64C2"/>
    <w:rsid w:val="006E6A05"/>
    <w:rsid w:val="006E6DA9"/>
    <w:rsid w:val="006E6F03"/>
    <w:rsid w:val="006E71A8"/>
    <w:rsid w:val="006E7320"/>
    <w:rsid w:val="006E7496"/>
    <w:rsid w:val="006E792F"/>
    <w:rsid w:val="006E7969"/>
    <w:rsid w:val="006E7E49"/>
    <w:rsid w:val="006E7F71"/>
    <w:rsid w:val="006F0072"/>
    <w:rsid w:val="006F01DD"/>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3052"/>
    <w:rsid w:val="006F314D"/>
    <w:rsid w:val="006F35A8"/>
    <w:rsid w:val="006F3738"/>
    <w:rsid w:val="006F3B01"/>
    <w:rsid w:val="006F3BDF"/>
    <w:rsid w:val="006F3CF5"/>
    <w:rsid w:val="006F4072"/>
    <w:rsid w:val="006F4189"/>
    <w:rsid w:val="006F483A"/>
    <w:rsid w:val="006F4A19"/>
    <w:rsid w:val="006F4EDE"/>
    <w:rsid w:val="006F557B"/>
    <w:rsid w:val="006F5B41"/>
    <w:rsid w:val="006F6689"/>
    <w:rsid w:val="006F6740"/>
    <w:rsid w:val="006F70EC"/>
    <w:rsid w:val="006F7181"/>
    <w:rsid w:val="006F73A7"/>
    <w:rsid w:val="006F746D"/>
    <w:rsid w:val="006F79BA"/>
    <w:rsid w:val="006F7A92"/>
    <w:rsid w:val="006F7C53"/>
    <w:rsid w:val="006F7E42"/>
    <w:rsid w:val="00700042"/>
    <w:rsid w:val="007001A3"/>
    <w:rsid w:val="0070023A"/>
    <w:rsid w:val="007003F7"/>
    <w:rsid w:val="00701257"/>
    <w:rsid w:val="0070179E"/>
    <w:rsid w:val="007017EA"/>
    <w:rsid w:val="0070181F"/>
    <w:rsid w:val="0070193E"/>
    <w:rsid w:val="00701B27"/>
    <w:rsid w:val="00701C21"/>
    <w:rsid w:val="00701D40"/>
    <w:rsid w:val="00702BFC"/>
    <w:rsid w:val="007034BC"/>
    <w:rsid w:val="007035F6"/>
    <w:rsid w:val="007036E5"/>
    <w:rsid w:val="0070382F"/>
    <w:rsid w:val="00703D58"/>
    <w:rsid w:val="00704266"/>
    <w:rsid w:val="007044C2"/>
    <w:rsid w:val="007047A7"/>
    <w:rsid w:val="00704A33"/>
    <w:rsid w:val="00704D01"/>
    <w:rsid w:val="00704DEB"/>
    <w:rsid w:val="00705584"/>
    <w:rsid w:val="00705C6C"/>
    <w:rsid w:val="00705E96"/>
    <w:rsid w:val="00706462"/>
    <w:rsid w:val="00706846"/>
    <w:rsid w:val="00706E08"/>
    <w:rsid w:val="00706F3F"/>
    <w:rsid w:val="0070711F"/>
    <w:rsid w:val="0070743B"/>
    <w:rsid w:val="0070796A"/>
    <w:rsid w:val="00707A89"/>
    <w:rsid w:val="007101A9"/>
    <w:rsid w:val="007101EE"/>
    <w:rsid w:val="00710839"/>
    <w:rsid w:val="00710905"/>
    <w:rsid w:val="00710994"/>
    <w:rsid w:val="007109CD"/>
    <w:rsid w:val="00710A3E"/>
    <w:rsid w:val="00710BCF"/>
    <w:rsid w:val="00710D33"/>
    <w:rsid w:val="007110FE"/>
    <w:rsid w:val="007113A8"/>
    <w:rsid w:val="00711666"/>
    <w:rsid w:val="00711760"/>
    <w:rsid w:val="0071196B"/>
    <w:rsid w:val="00711A0F"/>
    <w:rsid w:val="00711AE4"/>
    <w:rsid w:val="00711CBA"/>
    <w:rsid w:val="00711D10"/>
    <w:rsid w:val="00711D73"/>
    <w:rsid w:val="00711E0C"/>
    <w:rsid w:val="007128DA"/>
    <w:rsid w:val="00712A0F"/>
    <w:rsid w:val="00712FDB"/>
    <w:rsid w:val="0071356E"/>
    <w:rsid w:val="0071374D"/>
    <w:rsid w:val="00714095"/>
    <w:rsid w:val="007140E1"/>
    <w:rsid w:val="00714312"/>
    <w:rsid w:val="00714526"/>
    <w:rsid w:val="00714722"/>
    <w:rsid w:val="00714A2D"/>
    <w:rsid w:val="00714D5F"/>
    <w:rsid w:val="00714D6A"/>
    <w:rsid w:val="00714FE3"/>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AE6"/>
    <w:rsid w:val="00722B72"/>
    <w:rsid w:val="00723701"/>
    <w:rsid w:val="00723C7E"/>
    <w:rsid w:val="00723EC3"/>
    <w:rsid w:val="00724426"/>
    <w:rsid w:val="00724C4E"/>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0F"/>
    <w:rsid w:val="007319D1"/>
    <w:rsid w:val="00731A41"/>
    <w:rsid w:val="00731C75"/>
    <w:rsid w:val="00731D37"/>
    <w:rsid w:val="00731DAC"/>
    <w:rsid w:val="00731E4B"/>
    <w:rsid w:val="007320BA"/>
    <w:rsid w:val="00732321"/>
    <w:rsid w:val="00732E4B"/>
    <w:rsid w:val="00732EA3"/>
    <w:rsid w:val="00733005"/>
    <w:rsid w:val="00733315"/>
    <w:rsid w:val="00733858"/>
    <w:rsid w:val="00733A74"/>
    <w:rsid w:val="00733A80"/>
    <w:rsid w:val="00733AA9"/>
    <w:rsid w:val="00733D80"/>
    <w:rsid w:val="00733F4E"/>
    <w:rsid w:val="00734133"/>
    <w:rsid w:val="007343B0"/>
    <w:rsid w:val="0073448F"/>
    <w:rsid w:val="0073497A"/>
    <w:rsid w:val="00734ECD"/>
    <w:rsid w:val="007356D0"/>
    <w:rsid w:val="0073637C"/>
    <w:rsid w:val="007366CA"/>
    <w:rsid w:val="00736CED"/>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6A2"/>
    <w:rsid w:val="00743757"/>
    <w:rsid w:val="00743867"/>
    <w:rsid w:val="00743E66"/>
    <w:rsid w:val="00744055"/>
    <w:rsid w:val="007445F9"/>
    <w:rsid w:val="0074460B"/>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4CC"/>
    <w:rsid w:val="00762924"/>
    <w:rsid w:val="0076295C"/>
    <w:rsid w:val="00762DC1"/>
    <w:rsid w:val="00763055"/>
    <w:rsid w:val="00763408"/>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3"/>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A0C"/>
    <w:rsid w:val="00767D5D"/>
    <w:rsid w:val="00770544"/>
    <w:rsid w:val="00770CEE"/>
    <w:rsid w:val="00771733"/>
    <w:rsid w:val="00771C48"/>
    <w:rsid w:val="00771D7E"/>
    <w:rsid w:val="007721AD"/>
    <w:rsid w:val="00772963"/>
    <w:rsid w:val="00772C23"/>
    <w:rsid w:val="00772D15"/>
    <w:rsid w:val="00772DC3"/>
    <w:rsid w:val="00772DC8"/>
    <w:rsid w:val="0077318A"/>
    <w:rsid w:val="007731A4"/>
    <w:rsid w:val="007733C4"/>
    <w:rsid w:val="007733E9"/>
    <w:rsid w:val="007736CF"/>
    <w:rsid w:val="00773A60"/>
    <w:rsid w:val="007743A1"/>
    <w:rsid w:val="007744EF"/>
    <w:rsid w:val="00774848"/>
    <w:rsid w:val="00774C9B"/>
    <w:rsid w:val="007750C5"/>
    <w:rsid w:val="007750DC"/>
    <w:rsid w:val="00775330"/>
    <w:rsid w:val="00775BAA"/>
    <w:rsid w:val="00775EFD"/>
    <w:rsid w:val="00775F11"/>
    <w:rsid w:val="00776067"/>
    <w:rsid w:val="007762CD"/>
    <w:rsid w:val="007768F2"/>
    <w:rsid w:val="00776A21"/>
    <w:rsid w:val="00776E9E"/>
    <w:rsid w:val="00777053"/>
    <w:rsid w:val="007770F1"/>
    <w:rsid w:val="00777C18"/>
    <w:rsid w:val="00777CD9"/>
    <w:rsid w:val="00777E96"/>
    <w:rsid w:val="00777EE9"/>
    <w:rsid w:val="00780516"/>
    <w:rsid w:val="00780593"/>
    <w:rsid w:val="00780657"/>
    <w:rsid w:val="0078092F"/>
    <w:rsid w:val="00780980"/>
    <w:rsid w:val="007809E1"/>
    <w:rsid w:val="00780D72"/>
    <w:rsid w:val="0078146E"/>
    <w:rsid w:val="00781633"/>
    <w:rsid w:val="0078165E"/>
    <w:rsid w:val="007816FD"/>
    <w:rsid w:val="00781B9A"/>
    <w:rsid w:val="00781DAD"/>
    <w:rsid w:val="00782266"/>
    <w:rsid w:val="007822AB"/>
    <w:rsid w:val="0078243D"/>
    <w:rsid w:val="00782642"/>
    <w:rsid w:val="00782718"/>
    <w:rsid w:val="00782D8A"/>
    <w:rsid w:val="00783315"/>
    <w:rsid w:val="007833C3"/>
    <w:rsid w:val="007833DA"/>
    <w:rsid w:val="007837BE"/>
    <w:rsid w:val="0078380D"/>
    <w:rsid w:val="007842FE"/>
    <w:rsid w:val="00784442"/>
    <w:rsid w:val="00784702"/>
    <w:rsid w:val="00784C31"/>
    <w:rsid w:val="00784E5A"/>
    <w:rsid w:val="00784EA1"/>
    <w:rsid w:val="00784F8F"/>
    <w:rsid w:val="00784FC7"/>
    <w:rsid w:val="00785C28"/>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55"/>
    <w:rsid w:val="00791ADE"/>
    <w:rsid w:val="00791BEA"/>
    <w:rsid w:val="00792486"/>
    <w:rsid w:val="007926B7"/>
    <w:rsid w:val="00792A89"/>
    <w:rsid w:val="00792D23"/>
    <w:rsid w:val="00792ECC"/>
    <w:rsid w:val="0079376E"/>
    <w:rsid w:val="007939C7"/>
    <w:rsid w:val="00793F70"/>
    <w:rsid w:val="0079400D"/>
    <w:rsid w:val="00794097"/>
    <w:rsid w:val="007947FB"/>
    <w:rsid w:val="00794842"/>
    <w:rsid w:val="0079485D"/>
    <w:rsid w:val="007949EC"/>
    <w:rsid w:val="007954AC"/>
    <w:rsid w:val="00795FC9"/>
    <w:rsid w:val="0079601B"/>
    <w:rsid w:val="007962E1"/>
    <w:rsid w:val="00796589"/>
    <w:rsid w:val="007965C3"/>
    <w:rsid w:val="0079663F"/>
    <w:rsid w:val="0079692D"/>
    <w:rsid w:val="007969F6"/>
    <w:rsid w:val="00796F91"/>
    <w:rsid w:val="0079761A"/>
    <w:rsid w:val="00797DAA"/>
    <w:rsid w:val="00797FCF"/>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DDC"/>
    <w:rsid w:val="007A618D"/>
    <w:rsid w:val="007A6333"/>
    <w:rsid w:val="007A6477"/>
    <w:rsid w:val="007A6909"/>
    <w:rsid w:val="007A6D88"/>
    <w:rsid w:val="007A75A3"/>
    <w:rsid w:val="007B0253"/>
    <w:rsid w:val="007B04FE"/>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A2C"/>
    <w:rsid w:val="007C0360"/>
    <w:rsid w:val="007C0880"/>
    <w:rsid w:val="007C0BD2"/>
    <w:rsid w:val="007C0CF6"/>
    <w:rsid w:val="007C0F3A"/>
    <w:rsid w:val="007C1065"/>
    <w:rsid w:val="007C11D9"/>
    <w:rsid w:val="007C1537"/>
    <w:rsid w:val="007C19D2"/>
    <w:rsid w:val="007C1B94"/>
    <w:rsid w:val="007C20F8"/>
    <w:rsid w:val="007C2174"/>
    <w:rsid w:val="007C2A39"/>
    <w:rsid w:val="007C3D88"/>
    <w:rsid w:val="007C3F14"/>
    <w:rsid w:val="007C508D"/>
    <w:rsid w:val="007C515A"/>
    <w:rsid w:val="007C52ED"/>
    <w:rsid w:val="007C5659"/>
    <w:rsid w:val="007C56CE"/>
    <w:rsid w:val="007C5AB0"/>
    <w:rsid w:val="007C5B60"/>
    <w:rsid w:val="007C5CE6"/>
    <w:rsid w:val="007C5D82"/>
    <w:rsid w:val="007C5DB6"/>
    <w:rsid w:val="007C5FF5"/>
    <w:rsid w:val="007C61E0"/>
    <w:rsid w:val="007C64BC"/>
    <w:rsid w:val="007C6566"/>
    <w:rsid w:val="007C6939"/>
    <w:rsid w:val="007C6941"/>
    <w:rsid w:val="007C6D8A"/>
    <w:rsid w:val="007C6ED4"/>
    <w:rsid w:val="007C6EEE"/>
    <w:rsid w:val="007C72F8"/>
    <w:rsid w:val="007C77FD"/>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A91"/>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1A3"/>
    <w:rsid w:val="007E531F"/>
    <w:rsid w:val="007E53D4"/>
    <w:rsid w:val="007E5636"/>
    <w:rsid w:val="007E58E9"/>
    <w:rsid w:val="007E5A14"/>
    <w:rsid w:val="007E5FFD"/>
    <w:rsid w:val="007E6735"/>
    <w:rsid w:val="007E67F4"/>
    <w:rsid w:val="007E6936"/>
    <w:rsid w:val="007E6AAB"/>
    <w:rsid w:val="007E6EF1"/>
    <w:rsid w:val="007E7B2B"/>
    <w:rsid w:val="007E7CBA"/>
    <w:rsid w:val="007F0076"/>
    <w:rsid w:val="007F02A8"/>
    <w:rsid w:val="007F05E0"/>
    <w:rsid w:val="007F0B5F"/>
    <w:rsid w:val="007F0B77"/>
    <w:rsid w:val="007F0DD3"/>
    <w:rsid w:val="007F143B"/>
    <w:rsid w:val="007F18C0"/>
    <w:rsid w:val="007F1A4C"/>
    <w:rsid w:val="007F1BD7"/>
    <w:rsid w:val="007F1F91"/>
    <w:rsid w:val="007F2138"/>
    <w:rsid w:val="007F22A5"/>
    <w:rsid w:val="007F2771"/>
    <w:rsid w:val="007F2807"/>
    <w:rsid w:val="007F2DBB"/>
    <w:rsid w:val="007F2ED4"/>
    <w:rsid w:val="007F2FF6"/>
    <w:rsid w:val="007F325B"/>
    <w:rsid w:val="007F3D0D"/>
    <w:rsid w:val="007F3FB0"/>
    <w:rsid w:val="007F43A9"/>
    <w:rsid w:val="007F43D6"/>
    <w:rsid w:val="007F5608"/>
    <w:rsid w:val="007F5874"/>
    <w:rsid w:val="007F5D4A"/>
    <w:rsid w:val="007F6562"/>
    <w:rsid w:val="007F65F2"/>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DF3"/>
    <w:rsid w:val="00801FBC"/>
    <w:rsid w:val="008021CF"/>
    <w:rsid w:val="00802410"/>
    <w:rsid w:val="008028EA"/>
    <w:rsid w:val="00803A20"/>
    <w:rsid w:val="00803E2E"/>
    <w:rsid w:val="008041E1"/>
    <w:rsid w:val="0080440D"/>
    <w:rsid w:val="00804437"/>
    <w:rsid w:val="00804813"/>
    <w:rsid w:val="00804867"/>
    <w:rsid w:val="00804B2F"/>
    <w:rsid w:val="00804C3F"/>
    <w:rsid w:val="00805227"/>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B6E"/>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EC9"/>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2D0"/>
    <w:rsid w:val="0082172C"/>
    <w:rsid w:val="00821992"/>
    <w:rsid w:val="00821D8A"/>
    <w:rsid w:val="0082266A"/>
    <w:rsid w:val="00823335"/>
    <w:rsid w:val="00823571"/>
    <w:rsid w:val="008237B2"/>
    <w:rsid w:val="00823C2D"/>
    <w:rsid w:val="00823F61"/>
    <w:rsid w:val="0082449E"/>
    <w:rsid w:val="008249FF"/>
    <w:rsid w:val="00824A6F"/>
    <w:rsid w:val="008251EC"/>
    <w:rsid w:val="0082540D"/>
    <w:rsid w:val="00825DD4"/>
    <w:rsid w:val="00825E76"/>
    <w:rsid w:val="00826204"/>
    <w:rsid w:val="008263FF"/>
    <w:rsid w:val="00826D90"/>
    <w:rsid w:val="00826D9C"/>
    <w:rsid w:val="00826F80"/>
    <w:rsid w:val="00827015"/>
    <w:rsid w:val="00827105"/>
    <w:rsid w:val="00827109"/>
    <w:rsid w:val="00827648"/>
    <w:rsid w:val="00827A41"/>
    <w:rsid w:val="00827AF3"/>
    <w:rsid w:val="00827F55"/>
    <w:rsid w:val="00830435"/>
    <w:rsid w:val="0083056F"/>
    <w:rsid w:val="008307F2"/>
    <w:rsid w:val="008309E1"/>
    <w:rsid w:val="00830B5B"/>
    <w:rsid w:val="00830D5F"/>
    <w:rsid w:val="00830F16"/>
    <w:rsid w:val="00831198"/>
    <w:rsid w:val="008312E2"/>
    <w:rsid w:val="008314BC"/>
    <w:rsid w:val="00831E25"/>
    <w:rsid w:val="00832142"/>
    <w:rsid w:val="008323AC"/>
    <w:rsid w:val="00832609"/>
    <w:rsid w:val="00832C18"/>
    <w:rsid w:val="00832CAF"/>
    <w:rsid w:val="008330DB"/>
    <w:rsid w:val="00833EF5"/>
    <w:rsid w:val="0083417A"/>
    <w:rsid w:val="00834512"/>
    <w:rsid w:val="0083458D"/>
    <w:rsid w:val="00834746"/>
    <w:rsid w:val="008349E7"/>
    <w:rsid w:val="0083565D"/>
    <w:rsid w:val="0083582B"/>
    <w:rsid w:val="00835B0A"/>
    <w:rsid w:val="00835B82"/>
    <w:rsid w:val="00836133"/>
    <w:rsid w:val="00836412"/>
    <w:rsid w:val="0083657B"/>
    <w:rsid w:val="00836AC1"/>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2FB"/>
    <w:rsid w:val="00841573"/>
    <w:rsid w:val="008416E7"/>
    <w:rsid w:val="008418F9"/>
    <w:rsid w:val="008419A1"/>
    <w:rsid w:val="00841E55"/>
    <w:rsid w:val="00841EB3"/>
    <w:rsid w:val="00842061"/>
    <w:rsid w:val="00842B18"/>
    <w:rsid w:val="00842B68"/>
    <w:rsid w:val="00842DB7"/>
    <w:rsid w:val="008437A4"/>
    <w:rsid w:val="0084387F"/>
    <w:rsid w:val="00843AFD"/>
    <w:rsid w:val="00843F0B"/>
    <w:rsid w:val="008444F8"/>
    <w:rsid w:val="0084464F"/>
    <w:rsid w:val="00844750"/>
    <w:rsid w:val="00845409"/>
    <w:rsid w:val="00845E7D"/>
    <w:rsid w:val="00845F51"/>
    <w:rsid w:val="00845F6D"/>
    <w:rsid w:val="00846106"/>
    <w:rsid w:val="008462E7"/>
    <w:rsid w:val="00846467"/>
    <w:rsid w:val="00846644"/>
    <w:rsid w:val="00846E32"/>
    <w:rsid w:val="00847721"/>
    <w:rsid w:val="00847991"/>
    <w:rsid w:val="00847BA6"/>
    <w:rsid w:val="00847C4E"/>
    <w:rsid w:val="00847D93"/>
    <w:rsid w:val="00847F04"/>
    <w:rsid w:val="0085130C"/>
    <w:rsid w:val="00851B22"/>
    <w:rsid w:val="008521C5"/>
    <w:rsid w:val="00852338"/>
    <w:rsid w:val="00852F3B"/>
    <w:rsid w:val="00853132"/>
    <w:rsid w:val="00853B2A"/>
    <w:rsid w:val="00853B65"/>
    <w:rsid w:val="00853C45"/>
    <w:rsid w:val="00853C94"/>
    <w:rsid w:val="00853DE3"/>
    <w:rsid w:val="00853F11"/>
    <w:rsid w:val="00854090"/>
    <w:rsid w:val="008540E5"/>
    <w:rsid w:val="00854983"/>
    <w:rsid w:val="00854B54"/>
    <w:rsid w:val="00854B60"/>
    <w:rsid w:val="00854C84"/>
    <w:rsid w:val="008554AA"/>
    <w:rsid w:val="00856301"/>
    <w:rsid w:val="00856562"/>
    <w:rsid w:val="008566E7"/>
    <w:rsid w:val="008569DF"/>
    <w:rsid w:val="00856A3A"/>
    <w:rsid w:val="00856E4A"/>
    <w:rsid w:val="00856FF3"/>
    <w:rsid w:val="0085722A"/>
    <w:rsid w:val="008572CD"/>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3479"/>
    <w:rsid w:val="00863996"/>
    <w:rsid w:val="00863AA0"/>
    <w:rsid w:val="00863C8A"/>
    <w:rsid w:val="00864243"/>
    <w:rsid w:val="00864747"/>
    <w:rsid w:val="008648FC"/>
    <w:rsid w:val="00864A9F"/>
    <w:rsid w:val="008650AB"/>
    <w:rsid w:val="00865696"/>
    <w:rsid w:val="00865D4C"/>
    <w:rsid w:val="00865DE1"/>
    <w:rsid w:val="00866407"/>
    <w:rsid w:val="00866453"/>
    <w:rsid w:val="008664D9"/>
    <w:rsid w:val="00866781"/>
    <w:rsid w:val="00867347"/>
    <w:rsid w:val="008674A2"/>
    <w:rsid w:val="00867F66"/>
    <w:rsid w:val="00870018"/>
    <w:rsid w:val="008706F6"/>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1E7"/>
    <w:rsid w:val="0087229F"/>
    <w:rsid w:val="008722B0"/>
    <w:rsid w:val="00872354"/>
    <w:rsid w:val="0087250F"/>
    <w:rsid w:val="008734E7"/>
    <w:rsid w:val="0087352A"/>
    <w:rsid w:val="0087356D"/>
    <w:rsid w:val="008737CE"/>
    <w:rsid w:val="00873AA8"/>
    <w:rsid w:val="00873BF0"/>
    <w:rsid w:val="00874D5F"/>
    <w:rsid w:val="00874E33"/>
    <w:rsid w:val="00874FAC"/>
    <w:rsid w:val="0087504C"/>
    <w:rsid w:val="00875905"/>
    <w:rsid w:val="00875E7F"/>
    <w:rsid w:val="00875F1B"/>
    <w:rsid w:val="00875F79"/>
    <w:rsid w:val="00875FBD"/>
    <w:rsid w:val="00876586"/>
    <w:rsid w:val="008768D2"/>
    <w:rsid w:val="00876AC7"/>
    <w:rsid w:val="0087721D"/>
    <w:rsid w:val="0087746C"/>
    <w:rsid w:val="008777E9"/>
    <w:rsid w:val="00877891"/>
    <w:rsid w:val="00877A2B"/>
    <w:rsid w:val="00877C57"/>
    <w:rsid w:val="00877FA3"/>
    <w:rsid w:val="0088011E"/>
    <w:rsid w:val="008801A3"/>
    <w:rsid w:val="00880494"/>
    <w:rsid w:val="008804C9"/>
    <w:rsid w:val="0088052B"/>
    <w:rsid w:val="00880B3D"/>
    <w:rsid w:val="00880D84"/>
    <w:rsid w:val="008810DF"/>
    <w:rsid w:val="008810FA"/>
    <w:rsid w:val="0088169D"/>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1FA"/>
    <w:rsid w:val="0088542E"/>
    <w:rsid w:val="0088579F"/>
    <w:rsid w:val="0088599D"/>
    <w:rsid w:val="00885D5D"/>
    <w:rsid w:val="00885F46"/>
    <w:rsid w:val="00886116"/>
    <w:rsid w:val="0088651F"/>
    <w:rsid w:val="00887184"/>
    <w:rsid w:val="008873A5"/>
    <w:rsid w:val="00887771"/>
    <w:rsid w:val="00887821"/>
    <w:rsid w:val="00887F2E"/>
    <w:rsid w:val="0089035C"/>
    <w:rsid w:val="008907B2"/>
    <w:rsid w:val="00890B03"/>
    <w:rsid w:val="00890BCD"/>
    <w:rsid w:val="00890D15"/>
    <w:rsid w:val="00890EFE"/>
    <w:rsid w:val="00890F04"/>
    <w:rsid w:val="00890F2B"/>
    <w:rsid w:val="00891092"/>
    <w:rsid w:val="008911A2"/>
    <w:rsid w:val="0089129F"/>
    <w:rsid w:val="00891470"/>
    <w:rsid w:val="008919EC"/>
    <w:rsid w:val="00891AC4"/>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F"/>
    <w:rsid w:val="00895243"/>
    <w:rsid w:val="008952FD"/>
    <w:rsid w:val="008953FF"/>
    <w:rsid w:val="00895704"/>
    <w:rsid w:val="00895713"/>
    <w:rsid w:val="00895A0C"/>
    <w:rsid w:val="0089622F"/>
    <w:rsid w:val="00896A6F"/>
    <w:rsid w:val="00896D10"/>
    <w:rsid w:val="00896DF5"/>
    <w:rsid w:val="008970EB"/>
    <w:rsid w:val="008A00D3"/>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AAE"/>
    <w:rsid w:val="008A2AD3"/>
    <w:rsid w:val="008A2EA9"/>
    <w:rsid w:val="008A2F26"/>
    <w:rsid w:val="008A2F9B"/>
    <w:rsid w:val="008A36DE"/>
    <w:rsid w:val="008A36ED"/>
    <w:rsid w:val="008A3898"/>
    <w:rsid w:val="008A42D8"/>
    <w:rsid w:val="008A457F"/>
    <w:rsid w:val="008A45E8"/>
    <w:rsid w:val="008A4C37"/>
    <w:rsid w:val="008A4DE9"/>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5A2"/>
    <w:rsid w:val="008B35ED"/>
    <w:rsid w:val="008B363C"/>
    <w:rsid w:val="008B40B5"/>
    <w:rsid w:val="008B41EF"/>
    <w:rsid w:val="008B4230"/>
    <w:rsid w:val="008B4317"/>
    <w:rsid w:val="008B43F6"/>
    <w:rsid w:val="008B447F"/>
    <w:rsid w:val="008B480C"/>
    <w:rsid w:val="008B4B0D"/>
    <w:rsid w:val="008B4B33"/>
    <w:rsid w:val="008B50A1"/>
    <w:rsid w:val="008B5577"/>
    <w:rsid w:val="008B56A4"/>
    <w:rsid w:val="008B5B28"/>
    <w:rsid w:val="008B60E9"/>
    <w:rsid w:val="008B60ED"/>
    <w:rsid w:val="008B614C"/>
    <w:rsid w:val="008B6E5C"/>
    <w:rsid w:val="008B72A4"/>
    <w:rsid w:val="008B739E"/>
    <w:rsid w:val="008B766A"/>
    <w:rsid w:val="008B7A0E"/>
    <w:rsid w:val="008B7BD4"/>
    <w:rsid w:val="008B7C2E"/>
    <w:rsid w:val="008B7C87"/>
    <w:rsid w:val="008B7E5B"/>
    <w:rsid w:val="008C022D"/>
    <w:rsid w:val="008C0431"/>
    <w:rsid w:val="008C1442"/>
    <w:rsid w:val="008C1ABE"/>
    <w:rsid w:val="008C2426"/>
    <w:rsid w:val="008C2453"/>
    <w:rsid w:val="008C265E"/>
    <w:rsid w:val="008C26B4"/>
    <w:rsid w:val="008C28BA"/>
    <w:rsid w:val="008C3240"/>
    <w:rsid w:val="008C3C12"/>
    <w:rsid w:val="008C40BA"/>
    <w:rsid w:val="008C4188"/>
    <w:rsid w:val="008C49D5"/>
    <w:rsid w:val="008C4A57"/>
    <w:rsid w:val="008C4B47"/>
    <w:rsid w:val="008C5554"/>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0B8"/>
    <w:rsid w:val="008D123D"/>
    <w:rsid w:val="008D13DC"/>
    <w:rsid w:val="008D149D"/>
    <w:rsid w:val="008D1715"/>
    <w:rsid w:val="008D1D2C"/>
    <w:rsid w:val="008D1E23"/>
    <w:rsid w:val="008D2461"/>
    <w:rsid w:val="008D2ABA"/>
    <w:rsid w:val="008D2D60"/>
    <w:rsid w:val="008D3208"/>
    <w:rsid w:val="008D382D"/>
    <w:rsid w:val="008D3F21"/>
    <w:rsid w:val="008D40FF"/>
    <w:rsid w:val="008D4277"/>
    <w:rsid w:val="008D453F"/>
    <w:rsid w:val="008D46DD"/>
    <w:rsid w:val="008D508F"/>
    <w:rsid w:val="008D538D"/>
    <w:rsid w:val="008D592F"/>
    <w:rsid w:val="008D59D0"/>
    <w:rsid w:val="008D5FCD"/>
    <w:rsid w:val="008D6733"/>
    <w:rsid w:val="008D6AA5"/>
    <w:rsid w:val="008D6D0E"/>
    <w:rsid w:val="008D6E1C"/>
    <w:rsid w:val="008D6EAF"/>
    <w:rsid w:val="008D6F90"/>
    <w:rsid w:val="008D7242"/>
    <w:rsid w:val="008D72A4"/>
    <w:rsid w:val="008D7378"/>
    <w:rsid w:val="008D73B9"/>
    <w:rsid w:val="008D742E"/>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CFE"/>
    <w:rsid w:val="008E1FDF"/>
    <w:rsid w:val="008E2051"/>
    <w:rsid w:val="008E20EC"/>
    <w:rsid w:val="008E245C"/>
    <w:rsid w:val="008E24CD"/>
    <w:rsid w:val="008E2562"/>
    <w:rsid w:val="008E290D"/>
    <w:rsid w:val="008E2B47"/>
    <w:rsid w:val="008E2C59"/>
    <w:rsid w:val="008E2EB9"/>
    <w:rsid w:val="008E329C"/>
    <w:rsid w:val="008E35C0"/>
    <w:rsid w:val="008E3737"/>
    <w:rsid w:val="008E378A"/>
    <w:rsid w:val="008E388C"/>
    <w:rsid w:val="008E3F52"/>
    <w:rsid w:val="008E412D"/>
    <w:rsid w:val="008E427C"/>
    <w:rsid w:val="008E451A"/>
    <w:rsid w:val="008E4820"/>
    <w:rsid w:val="008E494E"/>
    <w:rsid w:val="008E5B5F"/>
    <w:rsid w:val="008E5D5A"/>
    <w:rsid w:val="008E5E1C"/>
    <w:rsid w:val="008E5EED"/>
    <w:rsid w:val="008E60B3"/>
    <w:rsid w:val="008E6333"/>
    <w:rsid w:val="008E6658"/>
    <w:rsid w:val="008E6788"/>
    <w:rsid w:val="008E6F34"/>
    <w:rsid w:val="008E70B2"/>
    <w:rsid w:val="008E76B9"/>
    <w:rsid w:val="008E7DB3"/>
    <w:rsid w:val="008E7E01"/>
    <w:rsid w:val="008E7E0A"/>
    <w:rsid w:val="008F01AB"/>
    <w:rsid w:val="008F0460"/>
    <w:rsid w:val="008F0918"/>
    <w:rsid w:val="008F0D27"/>
    <w:rsid w:val="008F0DCF"/>
    <w:rsid w:val="008F0FF7"/>
    <w:rsid w:val="008F1C32"/>
    <w:rsid w:val="008F1CF8"/>
    <w:rsid w:val="008F21C9"/>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85C"/>
    <w:rsid w:val="008F4A6B"/>
    <w:rsid w:val="008F4BFE"/>
    <w:rsid w:val="008F4D3D"/>
    <w:rsid w:val="008F4E3F"/>
    <w:rsid w:val="008F510B"/>
    <w:rsid w:val="008F5184"/>
    <w:rsid w:val="008F5525"/>
    <w:rsid w:val="008F58C6"/>
    <w:rsid w:val="008F595E"/>
    <w:rsid w:val="008F5B3E"/>
    <w:rsid w:val="008F6150"/>
    <w:rsid w:val="008F6188"/>
    <w:rsid w:val="008F6649"/>
    <w:rsid w:val="008F6CD1"/>
    <w:rsid w:val="008F7069"/>
    <w:rsid w:val="008F74EA"/>
    <w:rsid w:val="008F74ED"/>
    <w:rsid w:val="008F759D"/>
    <w:rsid w:val="008F7BD6"/>
    <w:rsid w:val="008F7CEF"/>
    <w:rsid w:val="009000FD"/>
    <w:rsid w:val="00900DDE"/>
    <w:rsid w:val="00900DF1"/>
    <w:rsid w:val="00901372"/>
    <w:rsid w:val="00901845"/>
    <w:rsid w:val="00901F96"/>
    <w:rsid w:val="00901F9A"/>
    <w:rsid w:val="009022BC"/>
    <w:rsid w:val="0090247B"/>
    <w:rsid w:val="0090255A"/>
    <w:rsid w:val="00902734"/>
    <w:rsid w:val="00902997"/>
    <w:rsid w:val="00903281"/>
    <w:rsid w:val="00903A64"/>
    <w:rsid w:val="00903C24"/>
    <w:rsid w:val="00903C5A"/>
    <w:rsid w:val="00903F59"/>
    <w:rsid w:val="0090411E"/>
    <w:rsid w:val="009042FF"/>
    <w:rsid w:val="009044FF"/>
    <w:rsid w:val="00904562"/>
    <w:rsid w:val="009045C7"/>
    <w:rsid w:val="0090480E"/>
    <w:rsid w:val="00904A52"/>
    <w:rsid w:val="00904A62"/>
    <w:rsid w:val="00904B0D"/>
    <w:rsid w:val="00904B6D"/>
    <w:rsid w:val="00905A06"/>
    <w:rsid w:val="00906100"/>
    <w:rsid w:val="009061A5"/>
    <w:rsid w:val="00906435"/>
    <w:rsid w:val="009067B8"/>
    <w:rsid w:val="00906EED"/>
    <w:rsid w:val="00907071"/>
    <w:rsid w:val="0090715C"/>
    <w:rsid w:val="00907297"/>
    <w:rsid w:val="00907829"/>
    <w:rsid w:val="00907CD7"/>
    <w:rsid w:val="0091080C"/>
    <w:rsid w:val="009108A7"/>
    <w:rsid w:val="00910ED6"/>
    <w:rsid w:val="00911CAD"/>
    <w:rsid w:val="00911E1A"/>
    <w:rsid w:val="00911EA1"/>
    <w:rsid w:val="009122E8"/>
    <w:rsid w:val="009123B9"/>
    <w:rsid w:val="00912531"/>
    <w:rsid w:val="009138F9"/>
    <w:rsid w:val="00913F4C"/>
    <w:rsid w:val="00913F9C"/>
    <w:rsid w:val="0091404B"/>
    <w:rsid w:val="0091423A"/>
    <w:rsid w:val="00914A58"/>
    <w:rsid w:val="00914A5D"/>
    <w:rsid w:val="00914C90"/>
    <w:rsid w:val="00914DDD"/>
    <w:rsid w:val="00914F86"/>
    <w:rsid w:val="00915032"/>
    <w:rsid w:val="0091533C"/>
    <w:rsid w:val="0091537E"/>
    <w:rsid w:val="009154BD"/>
    <w:rsid w:val="00915F97"/>
    <w:rsid w:val="0091610F"/>
    <w:rsid w:val="009161BA"/>
    <w:rsid w:val="00916827"/>
    <w:rsid w:val="00916FC7"/>
    <w:rsid w:val="009176D0"/>
    <w:rsid w:val="00917AA2"/>
    <w:rsid w:val="009203B8"/>
    <w:rsid w:val="00920BFB"/>
    <w:rsid w:val="00920FE4"/>
    <w:rsid w:val="00921140"/>
    <w:rsid w:val="009215E4"/>
    <w:rsid w:val="0092169A"/>
    <w:rsid w:val="009216BF"/>
    <w:rsid w:val="009218D2"/>
    <w:rsid w:val="009219A7"/>
    <w:rsid w:val="00921A74"/>
    <w:rsid w:val="00921C9F"/>
    <w:rsid w:val="00921ED5"/>
    <w:rsid w:val="00921FA1"/>
    <w:rsid w:val="009225B6"/>
    <w:rsid w:val="0092286C"/>
    <w:rsid w:val="00922A89"/>
    <w:rsid w:val="00922C09"/>
    <w:rsid w:val="00922C59"/>
    <w:rsid w:val="00923151"/>
    <w:rsid w:val="00923560"/>
    <w:rsid w:val="00923ABA"/>
    <w:rsid w:val="00923EB5"/>
    <w:rsid w:val="00923F1B"/>
    <w:rsid w:val="00923FCD"/>
    <w:rsid w:val="00924108"/>
    <w:rsid w:val="0092423D"/>
    <w:rsid w:val="0092434B"/>
    <w:rsid w:val="009247D8"/>
    <w:rsid w:val="00924F5D"/>
    <w:rsid w:val="0092507E"/>
    <w:rsid w:val="009250BC"/>
    <w:rsid w:val="00925168"/>
    <w:rsid w:val="0092550A"/>
    <w:rsid w:val="00925836"/>
    <w:rsid w:val="00925A4B"/>
    <w:rsid w:val="00925B23"/>
    <w:rsid w:val="00925DD1"/>
    <w:rsid w:val="009260EC"/>
    <w:rsid w:val="00926264"/>
    <w:rsid w:val="00926595"/>
    <w:rsid w:val="0092666C"/>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1D6"/>
    <w:rsid w:val="0093676F"/>
    <w:rsid w:val="00936951"/>
    <w:rsid w:val="00936A90"/>
    <w:rsid w:val="00936AB3"/>
    <w:rsid w:val="00936CEF"/>
    <w:rsid w:val="009370A6"/>
    <w:rsid w:val="00937AC7"/>
    <w:rsid w:val="00937D15"/>
    <w:rsid w:val="00937FB5"/>
    <w:rsid w:val="00940472"/>
    <w:rsid w:val="009406F4"/>
    <w:rsid w:val="009407DF"/>
    <w:rsid w:val="00940920"/>
    <w:rsid w:val="00940A5D"/>
    <w:rsid w:val="00940BCB"/>
    <w:rsid w:val="00940D85"/>
    <w:rsid w:val="00940DF4"/>
    <w:rsid w:val="00940FB5"/>
    <w:rsid w:val="009413A5"/>
    <w:rsid w:val="0094148B"/>
    <w:rsid w:val="009415B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164"/>
    <w:rsid w:val="009452EF"/>
    <w:rsid w:val="00945440"/>
    <w:rsid w:val="0094564D"/>
    <w:rsid w:val="00945E49"/>
    <w:rsid w:val="009462D8"/>
    <w:rsid w:val="00946388"/>
    <w:rsid w:val="00946860"/>
    <w:rsid w:val="00946ACC"/>
    <w:rsid w:val="00946F59"/>
    <w:rsid w:val="00947415"/>
    <w:rsid w:val="009476E6"/>
    <w:rsid w:val="009500B6"/>
    <w:rsid w:val="0095041C"/>
    <w:rsid w:val="009509D7"/>
    <w:rsid w:val="00950B09"/>
    <w:rsid w:val="00950DD1"/>
    <w:rsid w:val="00951417"/>
    <w:rsid w:val="0095154C"/>
    <w:rsid w:val="009517A9"/>
    <w:rsid w:val="009518BD"/>
    <w:rsid w:val="00951995"/>
    <w:rsid w:val="00951C7E"/>
    <w:rsid w:val="00951CF6"/>
    <w:rsid w:val="00951D39"/>
    <w:rsid w:val="00951F82"/>
    <w:rsid w:val="00952167"/>
    <w:rsid w:val="0095225E"/>
    <w:rsid w:val="00952ACA"/>
    <w:rsid w:val="009537A7"/>
    <w:rsid w:val="00953B1F"/>
    <w:rsid w:val="009542C9"/>
    <w:rsid w:val="009543DD"/>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0B9"/>
    <w:rsid w:val="009612F1"/>
    <w:rsid w:val="009613DF"/>
    <w:rsid w:val="009616FA"/>
    <w:rsid w:val="00961E6D"/>
    <w:rsid w:val="00961F21"/>
    <w:rsid w:val="009621FF"/>
    <w:rsid w:val="0096292B"/>
    <w:rsid w:val="00962A19"/>
    <w:rsid w:val="0096336E"/>
    <w:rsid w:val="0096346C"/>
    <w:rsid w:val="00963519"/>
    <w:rsid w:val="009635F8"/>
    <w:rsid w:val="009637A1"/>
    <w:rsid w:val="0096392B"/>
    <w:rsid w:val="0096397B"/>
    <w:rsid w:val="00963985"/>
    <w:rsid w:val="009639E0"/>
    <w:rsid w:val="009640C7"/>
    <w:rsid w:val="00964E3C"/>
    <w:rsid w:val="00964E69"/>
    <w:rsid w:val="0096504D"/>
    <w:rsid w:val="009650B4"/>
    <w:rsid w:val="0096527C"/>
    <w:rsid w:val="009654F0"/>
    <w:rsid w:val="00965753"/>
    <w:rsid w:val="009659EA"/>
    <w:rsid w:val="0096606A"/>
    <w:rsid w:val="0096691D"/>
    <w:rsid w:val="00966EC4"/>
    <w:rsid w:val="00967291"/>
    <w:rsid w:val="0096766C"/>
    <w:rsid w:val="00967851"/>
    <w:rsid w:val="0096791C"/>
    <w:rsid w:val="00967D2D"/>
    <w:rsid w:val="00967DCC"/>
    <w:rsid w:val="00967E85"/>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A82"/>
    <w:rsid w:val="00973EA0"/>
    <w:rsid w:val="00973F29"/>
    <w:rsid w:val="00974182"/>
    <w:rsid w:val="009744FF"/>
    <w:rsid w:val="00974520"/>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21D"/>
    <w:rsid w:val="009865C0"/>
    <w:rsid w:val="00986757"/>
    <w:rsid w:val="00986956"/>
    <w:rsid w:val="00986999"/>
    <w:rsid w:val="0098743A"/>
    <w:rsid w:val="009874BE"/>
    <w:rsid w:val="009876A0"/>
    <w:rsid w:val="009879B5"/>
    <w:rsid w:val="009879F4"/>
    <w:rsid w:val="00987B08"/>
    <w:rsid w:val="00990A3A"/>
    <w:rsid w:val="00990E8A"/>
    <w:rsid w:val="009917F3"/>
    <w:rsid w:val="00991F39"/>
    <w:rsid w:val="00992624"/>
    <w:rsid w:val="00992718"/>
    <w:rsid w:val="009927C4"/>
    <w:rsid w:val="00992D04"/>
    <w:rsid w:val="009930C0"/>
    <w:rsid w:val="0099324C"/>
    <w:rsid w:val="009934DF"/>
    <w:rsid w:val="00993627"/>
    <w:rsid w:val="00993658"/>
    <w:rsid w:val="0099367D"/>
    <w:rsid w:val="009936F0"/>
    <w:rsid w:val="009938F2"/>
    <w:rsid w:val="00993CB7"/>
    <w:rsid w:val="00993DA5"/>
    <w:rsid w:val="00994CE9"/>
    <w:rsid w:val="0099507E"/>
    <w:rsid w:val="00995360"/>
    <w:rsid w:val="009954AD"/>
    <w:rsid w:val="00995581"/>
    <w:rsid w:val="00995736"/>
    <w:rsid w:val="00995CE6"/>
    <w:rsid w:val="00995D7A"/>
    <w:rsid w:val="00996469"/>
    <w:rsid w:val="00996546"/>
    <w:rsid w:val="00996963"/>
    <w:rsid w:val="00996A8B"/>
    <w:rsid w:val="00996CD1"/>
    <w:rsid w:val="00996CD4"/>
    <w:rsid w:val="0099713E"/>
    <w:rsid w:val="0099731A"/>
    <w:rsid w:val="009979D6"/>
    <w:rsid w:val="00997CA3"/>
    <w:rsid w:val="009A0212"/>
    <w:rsid w:val="009A031F"/>
    <w:rsid w:val="009A041C"/>
    <w:rsid w:val="009A05D8"/>
    <w:rsid w:val="009A0DC1"/>
    <w:rsid w:val="009A1165"/>
    <w:rsid w:val="009A124E"/>
    <w:rsid w:val="009A12E2"/>
    <w:rsid w:val="009A1963"/>
    <w:rsid w:val="009A1E77"/>
    <w:rsid w:val="009A1FBC"/>
    <w:rsid w:val="009A20C4"/>
    <w:rsid w:val="009A20F1"/>
    <w:rsid w:val="009A2180"/>
    <w:rsid w:val="009A246A"/>
    <w:rsid w:val="009A26FA"/>
    <w:rsid w:val="009A2817"/>
    <w:rsid w:val="009A2AA2"/>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DD3"/>
    <w:rsid w:val="009A7E57"/>
    <w:rsid w:val="009B003C"/>
    <w:rsid w:val="009B0097"/>
    <w:rsid w:val="009B10C5"/>
    <w:rsid w:val="009B112A"/>
    <w:rsid w:val="009B1436"/>
    <w:rsid w:val="009B25DC"/>
    <w:rsid w:val="009B3221"/>
    <w:rsid w:val="009B33F1"/>
    <w:rsid w:val="009B346F"/>
    <w:rsid w:val="009B3745"/>
    <w:rsid w:val="009B37B4"/>
    <w:rsid w:val="009B3C79"/>
    <w:rsid w:val="009B4821"/>
    <w:rsid w:val="009B4BED"/>
    <w:rsid w:val="009B4C24"/>
    <w:rsid w:val="009B5475"/>
    <w:rsid w:val="009B5821"/>
    <w:rsid w:val="009B5936"/>
    <w:rsid w:val="009B59B0"/>
    <w:rsid w:val="009B5CAA"/>
    <w:rsid w:val="009B5E51"/>
    <w:rsid w:val="009B616B"/>
    <w:rsid w:val="009B68AD"/>
    <w:rsid w:val="009B6B51"/>
    <w:rsid w:val="009B6C13"/>
    <w:rsid w:val="009B715C"/>
    <w:rsid w:val="009B7833"/>
    <w:rsid w:val="009B78C3"/>
    <w:rsid w:val="009B79B3"/>
    <w:rsid w:val="009B7BB7"/>
    <w:rsid w:val="009B7C2A"/>
    <w:rsid w:val="009B7D49"/>
    <w:rsid w:val="009B7F7E"/>
    <w:rsid w:val="009B7FFA"/>
    <w:rsid w:val="009C00EF"/>
    <w:rsid w:val="009C01D2"/>
    <w:rsid w:val="009C01D3"/>
    <w:rsid w:val="009C080A"/>
    <w:rsid w:val="009C098E"/>
    <w:rsid w:val="009C0BC1"/>
    <w:rsid w:val="009C0D57"/>
    <w:rsid w:val="009C0DBE"/>
    <w:rsid w:val="009C0E74"/>
    <w:rsid w:val="009C10DF"/>
    <w:rsid w:val="009C159E"/>
    <w:rsid w:val="009C163E"/>
    <w:rsid w:val="009C18DC"/>
    <w:rsid w:val="009C1A12"/>
    <w:rsid w:val="009C1A35"/>
    <w:rsid w:val="009C1D4B"/>
    <w:rsid w:val="009C1E0C"/>
    <w:rsid w:val="009C281C"/>
    <w:rsid w:val="009C2C09"/>
    <w:rsid w:val="009C3D88"/>
    <w:rsid w:val="009C45A3"/>
    <w:rsid w:val="009C49B0"/>
    <w:rsid w:val="009C4EF7"/>
    <w:rsid w:val="009C520B"/>
    <w:rsid w:val="009C528F"/>
    <w:rsid w:val="009C52B0"/>
    <w:rsid w:val="009C52FB"/>
    <w:rsid w:val="009C5538"/>
    <w:rsid w:val="009C5785"/>
    <w:rsid w:val="009C5874"/>
    <w:rsid w:val="009C6768"/>
    <w:rsid w:val="009C681F"/>
    <w:rsid w:val="009C6894"/>
    <w:rsid w:val="009C6B3B"/>
    <w:rsid w:val="009C6B7B"/>
    <w:rsid w:val="009C6E93"/>
    <w:rsid w:val="009C70EF"/>
    <w:rsid w:val="009C7147"/>
    <w:rsid w:val="009C7E2A"/>
    <w:rsid w:val="009C7F47"/>
    <w:rsid w:val="009C7FEB"/>
    <w:rsid w:val="009D0361"/>
    <w:rsid w:val="009D0428"/>
    <w:rsid w:val="009D0453"/>
    <w:rsid w:val="009D0720"/>
    <w:rsid w:val="009D079F"/>
    <w:rsid w:val="009D0897"/>
    <w:rsid w:val="009D09A8"/>
    <w:rsid w:val="009D1858"/>
    <w:rsid w:val="009D2118"/>
    <w:rsid w:val="009D22EA"/>
    <w:rsid w:val="009D25A0"/>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11A9"/>
    <w:rsid w:val="009E176B"/>
    <w:rsid w:val="009E1957"/>
    <w:rsid w:val="009E1C5A"/>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0F6"/>
    <w:rsid w:val="009E641D"/>
    <w:rsid w:val="009E64BF"/>
    <w:rsid w:val="009E653E"/>
    <w:rsid w:val="009E66D8"/>
    <w:rsid w:val="009E6949"/>
    <w:rsid w:val="009E6D96"/>
    <w:rsid w:val="009E6F6E"/>
    <w:rsid w:val="009E7246"/>
    <w:rsid w:val="009E7677"/>
    <w:rsid w:val="009E798E"/>
    <w:rsid w:val="009F06F6"/>
    <w:rsid w:val="009F0C38"/>
    <w:rsid w:val="009F0CD1"/>
    <w:rsid w:val="009F1033"/>
    <w:rsid w:val="009F1316"/>
    <w:rsid w:val="009F187B"/>
    <w:rsid w:val="009F1933"/>
    <w:rsid w:val="009F1A06"/>
    <w:rsid w:val="009F1ACD"/>
    <w:rsid w:val="009F1E1F"/>
    <w:rsid w:val="009F24C2"/>
    <w:rsid w:val="009F2881"/>
    <w:rsid w:val="009F2CA6"/>
    <w:rsid w:val="009F2E7E"/>
    <w:rsid w:val="009F2FC6"/>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21B"/>
    <w:rsid w:val="009F6410"/>
    <w:rsid w:val="009F6457"/>
    <w:rsid w:val="009F669B"/>
    <w:rsid w:val="009F66DF"/>
    <w:rsid w:val="009F6A1D"/>
    <w:rsid w:val="009F6DF5"/>
    <w:rsid w:val="009F7105"/>
    <w:rsid w:val="009F7169"/>
    <w:rsid w:val="009F76CB"/>
    <w:rsid w:val="009F7883"/>
    <w:rsid w:val="009F7ACF"/>
    <w:rsid w:val="00A00519"/>
    <w:rsid w:val="00A00892"/>
    <w:rsid w:val="00A00E09"/>
    <w:rsid w:val="00A01006"/>
    <w:rsid w:val="00A011C6"/>
    <w:rsid w:val="00A01EA2"/>
    <w:rsid w:val="00A0267E"/>
    <w:rsid w:val="00A02A7C"/>
    <w:rsid w:val="00A02B26"/>
    <w:rsid w:val="00A03893"/>
    <w:rsid w:val="00A0394B"/>
    <w:rsid w:val="00A03CC8"/>
    <w:rsid w:val="00A0404C"/>
    <w:rsid w:val="00A04235"/>
    <w:rsid w:val="00A044F4"/>
    <w:rsid w:val="00A04541"/>
    <w:rsid w:val="00A0462A"/>
    <w:rsid w:val="00A04846"/>
    <w:rsid w:val="00A04A92"/>
    <w:rsid w:val="00A0519C"/>
    <w:rsid w:val="00A052EB"/>
    <w:rsid w:val="00A0559E"/>
    <w:rsid w:val="00A05A1F"/>
    <w:rsid w:val="00A05BA9"/>
    <w:rsid w:val="00A05DFF"/>
    <w:rsid w:val="00A05FF8"/>
    <w:rsid w:val="00A066E6"/>
    <w:rsid w:val="00A0687B"/>
    <w:rsid w:val="00A069BD"/>
    <w:rsid w:val="00A06DBB"/>
    <w:rsid w:val="00A06F00"/>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75C"/>
    <w:rsid w:val="00A14B5D"/>
    <w:rsid w:val="00A152F7"/>
    <w:rsid w:val="00A15521"/>
    <w:rsid w:val="00A1562F"/>
    <w:rsid w:val="00A157EC"/>
    <w:rsid w:val="00A15ABD"/>
    <w:rsid w:val="00A15DE7"/>
    <w:rsid w:val="00A160E1"/>
    <w:rsid w:val="00A16150"/>
    <w:rsid w:val="00A1630A"/>
    <w:rsid w:val="00A1637F"/>
    <w:rsid w:val="00A16416"/>
    <w:rsid w:val="00A16A02"/>
    <w:rsid w:val="00A16DF4"/>
    <w:rsid w:val="00A17345"/>
    <w:rsid w:val="00A1789B"/>
    <w:rsid w:val="00A178A4"/>
    <w:rsid w:val="00A17C22"/>
    <w:rsid w:val="00A17E81"/>
    <w:rsid w:val="00A20253"/>
    <w:rsid w:val="00A2049C"/>
    <w:rsid w:val="00A20531"/>
    <w:rsid w:val="00A205BF"/>
    <w:rsid w:val="00A2081F"/>
    <w:rsid w:val="00A20BC0"/>
    <w:rsid w:val="00A2104B"/>
    <w:rsid w:val="00A210E9"/>
    <w:rsid w:val="00A21276"/>
    <w:rsid w:val="00A218AE"/>
    <w:rsid w:val="00A21A9D"/>
    <w:rsid w:val="00A21AAA"/>
    <w:rsid w:val="00A21AAF"/>
    <w:rsid w:val="00A21E51"/>
    <w:rsid w:val="00A22132"/>
    <w:rsid w:val="00A22207"/>
    <w:rsid w:val="00A22559"/>
    <w:rsid w:val="00A226BE"/>
    <w:rsid w:val="00A22D9C"/>
    <w:rsid w:val="00A22FAF"/>
    <w:rsid w:val="00A235D8"/>
    <w:rsid w:val="00A23921"/>
    <w:rsid w:val="00A23DD8"/>
    <w:rsid w:val="00A24150"/>
    <w:rsid w:val="00A24587"/>
    <w:rsid w:val="00A24701"/>
    <w:rsid w:val="00A2470A"/>
    <w:rsid w:val="00A2481C"/>
    <w:rsid w:val="00A24CCF"/>
    <w:rsid w:val="00A24D81"/>
    <w:rsid w:val="00A25155"/>
    <w:rsid w:val="00A25171"/>
    <w:rsid w:val="00A254C8"/>
    <w:rsid w:val="00A2583E"/>
    <w:rsid w:val="00A25A28"/>
    <w:rsid w:val="00A25F8A"/>
    <w:rsid w:val="00A261E4"/>
    <w:rsid w:val="00A26883"/>
    <w:rsid w:val="00A2689B"/>
    <w:rsid w:val="00A26CF7"/>
    <w:rsid w:val="00A26D60"/>
    <w:rsid w:val="00A26EE0"/>
    <w:rsid w:val="00A27263"/>
    <w:rsid w:val="00A30198"/>
    <w:rsid w:val="00A3072C"/>
    <w:rsid w:val="00A3097E"/>
    <w:rsid w:val="00A309F7"/>
    <w:rsid w:val="00A30BAE"/>
    <w:rsid w:val="00A313D0"/>
    <w:rsid w:val="00A314A9"/>
    <w:rsid w:val="00A31591"/>
    <w:rsid w:val="00A3170C"/>
    <w:rsid w:val="00A318C7"/>
    <w:rsid w:val="00A31B03"/>
    <w:rsid w:val="00A31BBA"/>
    <w:rsid w:val="00A31C37"/>
    <w:rsid w:val="00A31DAA"/>
    <w:rsid w:val="00A31E88"/>
    <w:rsid w:val="00A31FC8"/>
    <w:rsid w:val="00A321EE"/>
    <w:rsid w:val="00A325C2"/>
    <w:rsid w:val="00A325CC"/>
    <w:rsid w:val="00A326AC"/>
    <w:rsid w:val="00A327BE"/>
    <w:rsid w:val="00A327E2"/>
    <w:rsid w:val="00A32955"/>
    <w:rsid w:val="00A32A31"/>
    <w:rsid w:val="00A32AC9"/>
    <w:rsid w:val="00A32C37"/>
    <w:rsid w:val="00A33271"/>
    <w:rsid w:val="00A33C3D"/>
    <w:rsid w:val="00A33C9E"/>
    <w:rsid w:val="00A33F12"/>
    <w:rsid w:val="00A34356"/>
    <w:rsid w:val="00A34A25"/>
    <w:rsid w:val="00A34B7D"/>
    <w:rsid w:val="00A34F34"/>
    <w:rsid w:val="00A34F84"/>
    <w:rsid w:val="00A34FD0"/>
    <w:rsid w:val="00A351E5"/>
    <w:rsid w:val="00A35735"/>
    <w:rsid w:val="00A35A0B"/>
    <w:rsid w:val="00A35BC5"/>
    <w:rsid w:val="00A362CB"/>
    <w:rsid w:val="00A36694"/>
    <w:rsid w:val="00A36DC8"/>
    <w:rsid w:val="00A370C7"/>
    <w:rsid w:val="00A3747D"/>
    <w:rsid w:val="00A3751C"/>
    <w:rsid w:val="00A379AA"/>
    <w:rsid w:val="00A37A59"/>
    <w:rsid w:val="00A40296"/>
    <w:rsid w:val="00A402A6"/>
    <w:rsid w:val="00A40531"/>
    <w:rsid w:val="00A40889"/>
    <w:rsid w:val="00A40B02"/>
    <w:rsid w:val="00A41009"/>
    <w:rsid w:val="00A41073"/>
    <w:rsid w:val="00A41179"/>
    <w:rsid w:val="00A41772"/>
    <w:rsid w:val="00A41A45"/>
    <w:rsid w:val="00A41E84"/>
    <w:rsid w:val="00A42060"/>
    <w:rsid w:val="00A42659"/>
    <w:rsid w:val="00A426A6"/>
    <w:rsid w:val="00A42721"/>
    <w:rsid w:val="00A42897"/>
    <w:rsid w:val="00A429DE"/>
    <w:rsid w:val="00A42E37"/>
    <w:rsid w:val="00A42F65"/>
    <w:rsid w:val="00A4306E"/>
    <w:rsid w:val="00A43306"/>
    <w:rsid w:val="00A4339C"/>
    <w:rsid w:val="00A43666"/>
    <w:rsid w:val="00A436EC"/>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218"/>
    <w:rsid w:val="00A47430"/>
    <w:rsid w:val="00A4761F"/>
    <w:rsid w:val="00A47803"/>
    <w:rsid w:val="00A479AE"/>
    <w:rsid w:val="00A47B4B"/>
    <w:rsid w:val="00A47BED"/>
    <w:rsid w:val="00A50296"/>
    <w:rsid w:val="00A5044D"/>
    <w:rsid w:val="00A505B2"/>
    <w:rsid w:val="00A50B00"/>
    <w:rsid w:val="00A50CE8"/>
    <w:rsid w:val="00A511FB"/>
    <w:rsid w:val="00A512B7"/>
    <w:rsid w:val="00A5145F"/>
    <w:rsid w:val="00A514EB"/>
    <w:rsid w:val="00A5171C"/>
    <w:rsid w:val="00A51E5E"/>
    <w:rsid w:val="00A51EB9"/>
    <w:rsid w:val="00A521E0"/>
    <w:rsid w:val="00A52B0A"/>
    <w:rsid w:val="00A52D1E"/>
    <w:rsid w:val="00A53458"/>
    <w:rsid w:val="00A53727"/>
    <w:rsid w:val="00A53831"/>
    <w:rsid w:val="00A5386D"/>
    <w:rsid w:val="00A53BC1"/>
    <w:rsid w:val="00A53EBD"/>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8A6"/>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CF8"/>
    <w:rsid w:val="00A64EB1"/>
    <w:rsid w:val="00A64FCE"/>
    <w:rsid w:val="00A65017"/>
    <w:rsid w:val="00A65354"/>
    <w:rsid w:val="00A65589"/>
    <w:rsid w:val="00A657CF"/>
    <w:rsid w:val="00A65BE3"/>
    <w:rsid w:val="00A65DCC"/>
    <w:rsid w:val="00A65E20"/>
    <w:rsid w:val="00A65FBF"/>
    <w:rsid w:val="00A66089"/>
    <w:rsid w:val="00A6681D"/>
    <w:rsid w:val="00A668AF"/>
    <w:rsid w:val="00A66A5A"/>
    <w:rsid w:val="00A6736A"/>
    <w:rsid w:val="00A677C1"/>
    <w:rsid w:val="00A67A8E"/>
    <w:rsid w:val="00A67AC6"/>
    <w:rsid w:val="00A70A35"/>
    <w:rsid w:val="00A70C54"/>
    <w:rsid w:val="00A7141F"/>
    <w:rsid w:val="00A71CDC"/>
    <w:rsid w:val="00A71D6B"/>
    <w:rsid w:val="00A723F7"/>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A52"/>
    <w:rsid w:val="00A76B08"/>
    <w:rsid w:val="00A76BF2"/>
    <w:rsid w:val="00A76F88"/>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05B"/>
    <w:rsid w:val="00A91218"/>
    <w:rsid w:val="00A91469"/>
    <w:rsid w:val="00A9164B"/>
    <w:rsid w:val="00A9164F"/>
    <w:rsid w:val="00A917CC"/>
    <w:rsid w:val="00A91B1D"/>
    <w:rsid w:val="00A91F3E"/>
    <w:rsid w:val="00A9266D"/>
    <w:rsid w:val="00A930F9"/>
    <w:rsid w:val="00A934FE"/>
    <w:rsid w:val="00A93715"/>
    <w:rsid w:val="00A9399B"/>
    <w:rsid w:val="00A939D3"/>
    <w:rsid w:val="00A93AAE"/>
    <w:rsid w:val="00A93BD6"/>
    <w:rsid w:val="00A93BDA"/>
    <w:rsid w:val="00A93E41"/>
    <w:rsid w:val="00A93F3C"/>
    <w:rsid w:val="00A94699"/>
    <w:rsid w:val="00A94A4D"/>
    <w:rsid w:val="00A94A70"/>
    <w:rsid w:val="00A9505F"/>
    <w:rsid w:val="00A9526D"/>
    <w:rsid w:val="00A95A3E"/>
    <w:rsid w:val="00A95CB8"/>
    <w:rsid w:val="00A95DBB"/>
    <w:rsid w:val="00A96058"/>
    <w:rsid w:val="00A96145"/>
    <w:rsid w:val="00A96801"/>
    <w:rsid w:val="00A968A8"/>
    <w:rsid w:val="00A9692B"/>
    <w:rsid w:val="00A9695A"/>
    <w:rsid w:val="00A96D7E"/>
    <w:rsid w:val="00A97135"/>
    <w:rsid w:val="00A9727C"/>
    <w:rsid w:val="00A97666"/>
    <w:rsid w:val="00A97711"/>
    <w:rsid w:val="00A97979"/>
    <w:rsid w:val="00A97B8C"/>
    <w:rsid w:val="00A97E7B"/>
    <w:rsid w:val="00AA0003"/>
    <w:rsid w:val="00AA0115"/>
    <w:rsid w:val="00AA0ABC"/>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030"/>
    <w:rsid w:val="00AA450A"/>
    <w:rsid w:val="00AA461D"/>
    <w:rsid w:val="00AA4757"/>
    <w:rsid w:val="00AA4B1B"/>
    <w:rsid w:val="00AA4E54"/>
    <w:rsid w:val="00AA5584"/>
    <w:rsid w:val="00AA5B74"/>
    <w:rsid w:val="00AA5BD3"/>
    <w:rsid w:val="00AA6026"/>
    <w:rsid w:val="00AA6206"/>
    <w:rsid w:val="00AA630A"/>
    <w:rsid w:val="00AA69EF"/>
    <w:rsid w:val="00AA6B64"/>
    <w:rsid w:val="00AA6F9A"/>
    <w:rsid w:val="00AA7135"/>
    <w:rsid w:val="00AA7555"/>
    <w:rsid w:val="00AA7743"/>
    <w:rsid w:val="00AA7748"/>
    <w:rsid w:val="00AA77B6"/>
    <w:rsid w:val="00AA7C4F"/>
    <w:rsid w:val="00AB001C"/>
    <w:rsid w:val="00AB027D"/>
    <w:rsid w:val="00AB02C8"/>
    <w:rsid w:val="00AB06B8"/>
    <w:rsid w:val="00AB0ADE"/>
    <w:rsid w:val="00AB0CA0"/>
    <w:rsid w:val="00AB102D"/>
    <w:rsid w:val="00AB1A33"/>
    <w:rsid w:val="00AB1C99"/>
    <w:rsid w:val="00AB243D"/>
    <w:rsid w:val="00AB2821"/>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388"/>
    <w:rsid w:val="00AB513E"/>
    <w:rsid w:val="00AB53BA"/>
    <w:rsid w:val="00AB57AD"/>
    <w:rsid w:val="00AB583A"/>
    <w:rsid w:val="00AB5C9B"/>
    <w:rsid w:val="00AB642C"/>
    <w:rsid w:val="00AB687C"/>
    <w:rsid w:val="00AB6BEE"/>
    <w:rsid w:val="00AB7134"/>
    <w:rsid w:val="00AB76D5"/>
    <w:rsid w:val="00AB7787"/>
    <w:rsid w:val="00AB78AC"/>
    <w:rsid w:val="00AB78C5"/>
    <w:rsid w:val="00AB7964"/>
    <w:rsid w:val="00AB7C60"/>
    <w:rsid w:val="00AC0217"/>
    <w:rsid w:val="00AC0B36"/>
    <w:rsid w:val="00AC0CEF"/>
    <w:rsid w:val="00AC1191"/>
    <w:rsid w:val="00AC1281"/>
    <w:rsid w:val="00AC199C"/>
    <w:rsid w:val="00AC1BF7"/>
    <w:rsid w:val="00AC1C41"/>
    <w:rsid w:val="00AC2AEF"/>
    <w:rsid w:val="00AC2D39"/>
    <w:rsid w:val="00AC2D4E"/>
    <w:rsid w:val="00AC3084"/>
    <w:rsid w:val="00AC3431"/>
    <w:rsid w:val="00AC38E9"/>
    <w:rsid w:val="00AC3C7B"/>
    <w:rsid w:val="00AC4053"/>
    <w:rsid w:val="00AC409C"/>
    <w:rsid w:val="00AC4197"/>
    <w:rsid w:val="00AC45D6"/>
    <w:rsid w:val="00AC471F"/>
    <w:rsid w:val="00AC4883"/>
    <w:rsid w:val="00AC4D53"/>
    <w:rsid w:val="00AC4D96"/>
    <w:rsid w:val="00AC4E2E"/>
    <w:rsid w:val="00AC58B7"/>
    <w:rsid w:val="00AC5A3B"/>
    <w:rsid w:val="00AC5AB6"/>
    <w:rsid w:val="00AC5B78"/>
    <w:rsid w:val="00AC61B3"/>
    <w:rsid w:val="00AC63F4"/>
    <w:rsid w:val="00AC6521"/>
    <w:rsid w:val="00AC690A"/>
    <w:rsid w:val="00AC6D0A"/>
    <w:rsid w:val="00AD0EAA"/>
    <w:rsid w:val="00AD12BD"/>
    <w:rsid w:val="00AD12D2"/>
    <w:rsid w:val="00AD158D"/>
    <w:rsid w:val="00AD163D"/>
    <w:rsid w:val="00AD1764"/>
    <w:rsid w:val="00AD1CB3"/>
    <w:rsid w:val="00AD1D93"/>
    <w:rsid w:val="00AD1DFE"/>
    <w:rsid w:val="00AD1F06"/>
    <w:rsid w:val="00AD27FC"/>
    <w:rsid w:val="00AD284F"/>
    <w:rsid w:val="00AD28FD"/>
    <w:rsid w:val="00AD2ACB"/>
    <w:rsid w:val="00AD2BAD"/>
    <w:rsid w:val="00AD2BBD"/>
    <w:rsid w:val="00AD2D96"/>
    <w:rsid w:val="00AD3042"/>
    <w:rsid w:val="00AD3047"/>
    <w:rsid w:val="00AD33C3"/>
    <w:rsid w:val="00AD349C"/>
    <w:rsid w:val="00AD34A1"/>
    <w:rsid w:val="00AD3BEC"/>
    <w:rsid w:val="00AD48F9"/>
    <w:rsid w:val="00AD514B"/>
    <w:rsid w:val="00AD5542"/>
    <w:rsid w:val="00AD5930"/>
    <w:rsid w:val="00AD5F5A"/>
    <w:rsid w:val="00AD64DC"/>
    <w:rsid w:val="00AD6C7F"/>
    <w:rsid w:val="00AD6EAC"/>
    <w:rsid w:val="00AD70C9"/>
    <w:rsid w:val="00AD732B"/>
    <w:rsid w:val="00AD75A6"/>
    <w:rsid w:val="00AD7927"/>
    <w:rsid w:val="00AD7B75"/>
    <w:rsid w:val="00AD7CD8"/>
    <w:rsid w:val="00AE0D23"/>
    <w:rsid w:val="00AE0E9E"/>
    <w:rsid w:val="00AE1418"/>
    <w:rsid w:val="00AE14B7"/>
    <w:rsid w:val="00AE1C33"/>
    <w:rsid w:val="00AE2205"/>
    <w:rsid w:val="00AE232B"/>
    <w:rsid w:val="00AE283C"/>
    <w:rsid w:val="00AE29B5"/>
    <w:rsid w:val="00AE2BFE"/>
    <w:rsid w:val="00AE3004"/>
    <w:rsid w:val="00AE31BA"/>
    <w:rsid w:val="00AE34B9"/>
    <w:rsid w:val="00AE3818"/>
    <w:rsid w:val="00AE39C1"/>
    <w:rsid w:val="00AE3CE1"/>
    <w:rsid w:val="00AE4557"/>
    <w:rsid w:val="00AE45B7"/>
    <w:rsid w:val="00AE492A"/>
    <w:rsid w:val="00AE4A1F"/>
    <w:rsid w:val="00AE4B5C"/>
    <w:rsid w:val="00AE4C51"/>
    <w:rsid w:val="00AE4C55"/>
    <w:rsid w:val="00AE4F01"/>
    <w:rsid w:val="00AE552C"/>
    <w:rsid w:val="00AE567B"/>
    <w:rsid w:val="00AE572D"/>
    <w:rsid w:val="00AE5749"/>
    <w:rsid w:val="00AE5E95"/>
    <w:rsid w:val="00AE6271"/>
    <w:rsid w:val="00AE6433"/>
    <w:rsid w:val="00AE646D"/>
    <w:rsid w:val="00AE6584"/>
    <w:rsid w:val="00AE69BD"/>
    <w:rsid w:val="00AE6C7D"/>
    <w:rsid w:val="00AE6D12"/>
    <w:rsid w:val="00AE6EEB"/>
    <w:rsid w:val="00AE723D"/>
    <w:rsid w:val="00AE7992"/>
    <w:rsid w:val="00AE7E0E"/>
    <w:rsid w:val="00AF0489"/>
    <w:rsid w:val="00AF0801"/>
    <w:rsid w:val="00AF0BA4"/>
    <w:rsid w:val="00AF0C37"/>
    <w:rsid w:val="00AF12C5"/>
    <w:rsid w:val="00AF13A3"/>
    <w:rsid w:val="00AF13DC"/>
    <w:rsid w:val="00AF1414"/>
    <w:rsid w:val="00AF1AFD"/>
    <w:rsid w:val="00AF28B0"/>
    <w:rsid w:val="00AF2D55"/>
    <w:rsid w:val="00AF2DED"/>
    <w:rsid w:val="00AF377C"/>
    <w:rsid w:val="00AF3C7E"/>
    <w:rsid w:val="00AF3C80"/>
    <w:rsid w:val="00AF3C8C"/>
    <w:rsid w:val="00AF3EB8"/>
    <w:rsid w:val="00AF41FC"/>
    <w:rsid w:val="00AF4501"/>
    <w:rsid w:val="00AF457C"/>
    <w:rsid w:val="00AF45EC"/>
    <w:rsid w:val="00AF4648"/>
    <w:rsid w:val="00AF4AC9"/>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AF7FDB"/>
    <w:rsid w:val="00B002BA"/>
    <w:rsid w:val="00B00306"/>
    <w:rsid w:val="00B00824"/>
    <w:rsid w:val="00B00D62"/>
    <w:rsid w:val="00B00FF2"/>
    <w:rsid w:val="00B010D3"/>
    <w:rsid w:val="00B01A7A"/>
    <w:rsid w:val="00B01CC2"/>
    <w:rsid w:val="00B01F0D"/>
    <w:rsid w:val="00B01F6C"/>
    <w:rsid w:val="00B02014"/>
    <w:rsid w:val="00B02112"/>
    <w:rsid w:val="00B0226B"/>
    <w:rsid w:val="00B0226D"/>
    <w:rsid w:val="00B023FC"/>
    <w:rsid w:val="00B02A4C"/>
    <w:rsid w:val="00B02EA3"/>
    <w:rsid w:val="00B03101"/>
    <w:rsid w:val="00B039CE"/>
    <w:rsid w:val="00B03D26"/>
    <w:rsid w:val="00B03E1C"/>
    <w:rsid w:val="00B04D36"/>
    <w:rsid w:val="00B04F11"/>
    <w:rsid w:val="00B052E4"/>
    <w:rsid w:val="00B054CE"/>
    <w:rsid w:val="00B05688"/>
    <w:rsid w:val="00B05DC3"/>
    <w:rsid w:val="00B060B4"/>
    <w:rsid w:val="00B06AF4"/>
    <w:rsid w:val="00B06C77"/>
    <w:rsid w:val="00B0700F"/>
    <w:rsid w:val="00B07479"/>
    <w:rsid w:val="00B075EC"/>
    <w:rsid w:val="00B079E8"/>
    <w:rsid w:val="00B079FA"/>
    <w:rsid w:val="00B07A7C"/>
    <w:rsid w:val="00B07CBE"/>
    <w:rsid w:val="00B07F35"/>
    <w:rsid w:val="00B1044B"/>
    <w:rsid w:val="00B1093D"/>
    <w:rsid w:val="00B10BD1"/>
    <w:rsid w:val="00B10DB5"/>
    <w:rsid w:val="00B111BF"/>
    <w:rsid w:val="00B114C4"/>
    <w:rsid w:val="00B115A9"/>
    <w:rsid w:val="00B11882"/>
    <w:rsid w:val="00B11E29"/>
    <w:rsid w:val="00B11E5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5CE7"/>
    <w:rsid w:val="00B15F7B"/>
    <w:rsid w:val="00B167A6"/>
    <w:rsid w:val="00B16B5F"/>
    <w:rsid w:val="00B16DBC"/>
    <w:rsid w:val="00B16E3A"/>
    <w:rsid w:val="00B16F43"/>
    <w:rsid w:val="00B1736C"/>
    <w:rsid w:val="00B17744"/>
    <w:rsid w:val="00B17853"/>
    <w:rsid w:val="00B17C04"/>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9B"/>
    <w:rsid w:val="00B21FD0"/>
    <w:rsid w:val="00B223F6"/>
    <w:rsid w:val="00B233A9"/>
    <w:rsid w:val="00B239CC"/>
    <w:rsid w:val="00B23A73"/>
    <w:rsid w:val="00B24059"/>
    <w:rsid w:val="00B2451D"/>
    <w:rsid w:val="00B24ADA"/>
    <w:rsid w:val="00B24B87"/>
    <w:rsid w:val="00B24E7D"/>
    <w:rsid w:val="00B24F49"/>
    <w:rsid w:val="00B254EC"/>
    <w:rsid w:val="00B254EE"/>
    <w:rsid w:val="00B25585"/>
    <w:rsid w:val="00B2564F"/>
    <w:rsid w:val="00B256BE"/>
    <w:rsid w:val="00B25A70"/>
    <w:rsid w:val="00B25BD8"/>
    <w:rsid w:val="00B25E1D"/>
    <w:rsid w:val="00B25F9A"/>
    <w:rsid w:val="00B2609F"/>
    <w:rsid w:val="00B2613A"/>
    <w:rsid w:val="00B263B4"/>
    <w:rsid w:val="00B266CB"/>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3C"/>
    <w:rsid w:val="00B37DD5"/>
    <w:rsid w:val="00B4003E"/>
    <w:rsid w:val="00B40112"/>
    <w:rsid w:val="00B40292"/>
    <w:rsid w:val="00B40461"/>
    <w:rsid w:val="00B4057B"/>
    <w:rsid w:val="00B40644"/>
    <w:rsid w:val="00B4067C"/>
    <w:rsid w:val="00B406B2"/>
    <w:rsid w:val="00B40BF1"/>
    <w:rsid w:val="00B40D73"/>
    <w:rsid w:val="00B411A3"/>
    <w:rsid w:val="00B411CC"/>
    <w:rsid w:val="00B41277"/>
    <w:rsid w:val="00B412CB"/>
    <w:rsid w:val="00B41351"/>
    <w:rsid w:val="00B415EF"/>
    <w:rsid w:val="00B418A4"/>
    <w:rsid w:val="00B4197E"/>
    <w:rsid w:val="00B41B34"/>
    <w:rsid w:val="00B41C34"/>
    <w:rsid w:val="00B427E4"/>
    <w:rsid w:val="00B42879"/>
    <w:rsid w:val="00B42B9A"/>
    <w:rsid w:val="00B42CDE"/>
    <w:rsid w:val="00B42F07"/>
    <w:rsid w:val="00B42F58"/>
    <w:rsid w:val="00B430D3"/>
    <w:rsid w:val="00B432D4"/>
    <w:rsid w:val="00B4357E"/>
    <w:rsid w:val="00B437BD"/>
    <w:rsid w:val="00B43985"/>
    <w:rsid w:val="00B439FA"/>
    <w:rsid w:val="00B43D4D"/>
    <w:rsid w:val="00B440CF"/>
    <w:rsid w:val="00B440EB"/>
    <w:rsid w:val="00B443C5"/>
    <w:rsid w:val="00B4472F"/>
    <w:rsid w:val="00B44780"/>
    <w:rsid w:val="00B4485B"/>
    <w:rsid w:val="00B4489A"/>
    <w:rsid w:val="00B45029"/>
    <w:rsid w:val="00B4589B"/>
    <w:rsid w:val="00B45A61"/>
    <w:rsid w:val="00B45BD0"/>
    <w:rsid w:val="00B460AA"/>
    <w:rsid w:val="00B462D6"/>
    <w:rsid w:val="00B46BBB"/>
    <w:rsid w:val="00B47784"/>
    <w:rsid w:val="00B4783F"/>
    <w:rsid w:val="00B47C59"/>
    <w:rsid w:val="00B47CEF"/>
    <w:rsid w:val="00B47E9C"/>
    <w:rsid w:val="00B47F65"/>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B3B"/>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0D5"/>
    <w:rsid w:val="00B57861"/>
    <w:rsid w:val="00B57934"/>
    <w:rsid w:val="00B57BE8"/>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C0F"/>
    <w:rsid w:val="00B63D4F"/>
    <w:rsid w:val="00B640AB"/>
    <w:rsid w:val="00B642F1"/>
    <w:rsid w:val="00B64398"/>
    <w:rsid w:val="00B64484"/>
    <w:rsid w:val="00B645EE"/>
    <w:rsid w:val="00B645F8"/>
    <w:rsid w:val="00B646A6"/>
    <w:rsid w:val="00B648DD"/>
    <w:rsid w:val="00B64E48"/>
    <w:rsid w:val="00B650DF"/>
    <w:rsid w:val="00B652B0"/>
    <w:rsid w:val="00B653CE"/>
    <w:rsid w:val="00B657B5"/>
    <w:rsid w:val="00B657E1"/>
    <w:rsid w:val="00B65ABA"/>
    <w:rsid w:val="00B65D1C"/>
    <w:rsid w:val="00B664EC"/>
    <w:rsid w:val="00B66532"/>
    <w:rsid w:val="00B66801"/>
    <w:rsid w:val="00B6796C"/>
    <w:rsid w:val="00B67B2B"/>
    <w:rsid w:val="00B67E89"/>
    <w:rsid w:val="00B70333"/>
    <w:rsid w:val="00B70A49"/>
    <w:rsid w:val="00B70DDA"/>
    <w:rsid w:val="00B70EDB"/>
    <w:rsid w:val="00B711B2"/>
    <w:rsid w:val="00B713D1"/>
    <w:rsid w:val="00B71A5D"/>
    <w:rsid w:val="00B72184"/>
    <w:rsid w:val="00B7273B"/>
    <w:rsid w:val="00B727B8"/>
    <w:rsid w:val="00B72943"/>
    <w:rsid w:val="00B73259"/>
    <w:rsid w:val="00B73453"/>
    <w:rsid w:val="00B73673"/>
    <w:rsid w:val="00B737C7"/>
    <w:rsid w:val="00B73801"/>
    <w:rsid w:val="00B73ED3"/>
    <w:rsid w:val="00B741DB"/>
    <w:rsid w:val="00B74921"/>
    <w:rsid w:val="00B74A0D"/>
    <w:rsid w:val="00B74EC0"/>
    <w:rsid w:val="00B75549"/>
    <w:rsid w:val="00B75667"/>
    <w:rsid w:val="00B75A33"/>
    <w:rsid w:val="00B76727"/>
    <w:rsid w:val="00B76770"/>
    <w:rsid w:val="00B76ABB"/>
    <w:rsid w:val="00B76E51"/>
    <w:rsid w:val="00B77062"/>
    <w:rsid w:val="00B7709F"/>
    <w:rsid w:val="00B7723E"/>
    <w:rsid w:val="00B774CC"/>
    <w:rsid w:val="00B77CF3"/>
    <w:rsid w:val="00B77D8A"/>
    <w:rsid w:val="00B77FBB"/>
    <w:rsid w:val="00B802F3"/>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CB0"/>
    <w:rsid w:val="00B90DC8"/>
    <w:rsid w:val="00B91356"/>
    <w:rsid w:val="00B917F8"/>
    <w:rsid w:val="00B919B6"/>
    <w:rsid w:val="00B91E0F"/>
    <w:rsid w:val="00B92653"/>
    <w:rsid w:val="00B926CC"/>
    <w:rsid w:val="00B926E0"/>
    <w:rsid w:val="00B928B6"/>
    <w:rsid w:val="00B928FE"/>
    <w:rsid w:val="00B92F5B"/>
    <w:rsid w:val="00B934A1"/>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01"/>
    <w:rsid w:val="00B96DA2"/>
    <w:rsid w:val="00B97088"/>
    <w:rsid w:val="00B9767F"/>
    <w:rsid w:val="00B977E6"/>
    <w:rsid w:val="00B97B85"/>
    <w:rsid w:val="00BA0056"/>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AC5"/>
    <w:rsid w:val="00BA3CC9"/>
    <w:rsid w:val="00BA3F29"/>
    <w:rsid w:val="00BA40BE"/>
    <w:rsid w:val="00BA41F5"/>
    <w:rsid w:val="00BA4660"/>
    <w:rsid w:val="00BA48E0"/>
    <w:rsid w:val="00BA4A62"/>
    <w:rsid w:val="00BA4D34"/>
    <w:rsid w:val="00BA4DB5"/>
    <w:rsid w:val="00BA4DF9"/>
    <w:rsid w:val="00BA52A5"/>
    <w:rsid w:val="00BA5346"/>
    <w:rsid w:val="00BA54FB"/>
    <w:rsid w:val="00BA5C97"/>
    <w:rsid w:val="00BA5D2C"/>
    <w:rsid w:val="00BA5EFB"/>
    <w:rsid w:val="00BA6282"/>
    <w:rsid w:val="00BA6406"/>
    <w:rsid w:val="00BA659A"/>
    <w:rsid w:val="00BA687C"/>
    <w:rsid w:val="00BA68C1"/>
    <w:rsid w:val="00BA6A3F"/>
    <w:rsid w:val="00BA6CFD"/>
    <w:rsid w:val="00BA7339"/>
    <w:rsid w:val="00BA7423"/>
    <w:rsid w:val="00BA7541"/>
    <w:rsid w:val="00BA7688"/>
    <w:rsid w:val="00BA7933"/>
    <w:rsid w:val="00BA7C1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0435"/>
    <w:rsid w:val="00BC0D65"/>
    <w:rsid w:val="00BC152B"/>
    <w:rsid w:val="00BC16BF"/>
    <w:rsid w:val="00BC17BC"/>
    <w:rsid w:val="00BC18B2"/>
    <w:rsid w:val="00BC1A03"/>
    <w:rsid w:val="00BC1A99"/>
    <w:rsid w:val="00BC1CDD"/>
    <w:rsid w:val="00BC201A"/>
    <w:rsid w:val="00BC243F"/>
    <w:rsid w:val="00BC27A9"/>
    <w:rsid w:val="00BC27E0"/>
    <w:rsid w:val="00BC2BC7"/>
    <w:rsid w:val="00BC2C6D"/>
    <w:rsid w:val="00BC2DB8"/>
    <w:rsid w:val="00BC2F45"/>
    <w:rsid w:val="00BC321B"/>
    <w:rsid w:val="00BC344E"/>
    <w:rsid w:val="00BC38B8"/>
    <w:rsid w:val="00BC39DB"/>
    <w:rsid w:val="00BC3B7B"/>
    <w:rsid w:val="00BC3CF8"/>
    <w:rsid w:val="00BC3FE8"/>
    <w:rsid w:val="00BC499E"/>
    <w:rsid w:val="00BC4EBA"/>
    <w:rsid w:val="00BC5CE2"/>
    <w:rsid w:val="00BC655E"/>
    <w:rsid w:val="00BC6582"/>
    <w:rsid w:val="00BC6F66"/>
    <w:rsid w:val="00BC7040"/>
    <w:rsid w:val="00BC70D5"/>
    <w:rsid w:val="00BC71C5"/>
    <w:rsid w:val="00BC749B"/>
    <w:rsid w:val="00BC751A"/>
    <w:rsid w:val="00BC7659"/>
    <w:rsid w:val="00BC76D3"/>
    <w:rsid w:val="00BC77C9"/>
    <w:rsid w:val="00BC7A42"/>
    <w:rsid w:val="00BC7D2A"/>
    <w:rsid w:val="00BC7DDC"/>
    <w:rsid w:val="00BD013E"/>
    <w:rsid w:val="00BD01A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A14"/>
    <w:rsid w:val="00BD3C69"/>
    <w:rsid w:val="00BD3C9F"/>
    <w:rsid w:val="00BD3D7A"/>
    <w:rsid w:val="00BD47B4"/>
    <w:rsid w:val="00BD49AD"/>
    <w:rsid w:val="00BD49BA"/>
    <w:rsid w:val="00BD4C3D"/>
    <w:rsid w:val="00BD5736"/>
    <w:rsid w:val="00BD5A26"/>
    <w:rsid w:val="00BD5FA4"/>
    <w:rsid w:val="00BD602B"/>
    <w:rsid w:val="00BD6509"/>
    <w:rsid w:val="00BD678C"/>
    <w:rsid w:val="00BD689C"/>
    <w:rsid w:val="00BD6A22"/>
    <w:rsid w:val="00BD7629"/>
    <w:rsid w:val="00BD7740"/>
    <w:rsid w:val="00BD7A82"/>
    <w:rsid w:val="00BD7EFB"/>
    <w:rsid w:val="00BD7F5C"/>
    <w:rsid w:val="00BD7F9E"/>
    <w:rsid w:val="00BE0433"/>
    <w:rsid w:val="00BE072F"/>
    <w:rsid w:val="00BE0E51"/>
    <w:rsid w:val="00BE109D"/>
    <w:rsid w:val="00BE12D2"/>
    <w:rsid w:val="00BE13B8"/>
    <w:rsid w:val="00BE16C6"/>
    <w:rsid w:val="00BE16EF"/>
    <w:rsid w:val="00BE1959"/>
    <w:rsid w:val="00BE197A"/>
    <w:rsid w:val="00BE1A06"/>
    <w:rsid w:val="00BE1D45"/>
    <w:rsid w:val="00BE244B"/>
    <w:rsid w:val="00BE269D"/>
    <w:rsid w:val="00BE28FE"/>
    <w:rsid w:val="00BE29A1"/>
    <w:rsid w:val="00BE312F"/>
    <w:rsid w:val="00BE3C5F"/>
    <w:rsid w:val="00BE3EA0"/>
    <w:rsid w:val="00BE403F"/>
    <w:rsid w:val="00BE475F"/>
    <w:rsid w:val="00BE5171"/>
    <w:rsid w:val="00BE5519"/>
    <w:rsid w:val="00BE57B1"/>
    <w:rsid w:val="00BE5813"/>
    <w:rsid w:val="00BE5858"/>
    <w:rsid w:val="00BE5B93"/>
    <w:rsid w:val="00BE63D5"/>
    <w:rsid w:val="00BE65B3"/>
    <w:rsid w:val="00BE6BFA"/>
    <w:rsid w:val="00BE7501"/>
    <w:rsid w:val="00BE7B27"/>
    <w:rsid w:val="00BE7D45"/>
    <w:rsid w:val="00BE7FAF"/>
    <w:rsid w:val="00BF0058"/>
    <w:rsid w:val="00BF02E6"/>
    <w:rsid w:val="00BF08B0"/>
    <w:rsid w:val="00BF09DD"/>
    <w:rsid w:val="00BF0AF3"/>
    <w:rsid w:val="00BF0CEB"/>
    <w:rsid w:val="00BF0F15"/>
    <w:rsid w:val="00BF10D2"/>
    <w:rsid w:val="00BF120B"/>
    <w:rsid w:val="00BF12B0"/>
    <w:rsid w:val="00BF1309"/>
    <w:rsid w:val="00BF145E"/>
    <w:rsid w:val="00BF1CD8"/>
    <w:rsid w:val="00BF220D"/>
    <w:rsid w:val="00BF2372"/>
    <w:rsid w:val="00BF2817"/>
    <w:rsid w:val="00BF28A5"/>
    <w:rsid w:val="00BF2DAD"/>
    <w:rsid w:val="00BF31B5"/>
    <w:rsid w:val="00BF31CB"/>
    <w:rsid w:val="00BF334F"/>
    <w:rsid w:val="00BF3A41"/>
    <w:rsid w:val="00BF3C10"/>
    <w:rsid w:val="00BF3FFA"/>
    <w:rsid w:val="00BF46F1"/>
    <w:rsid w:val="00BF4B69"/>
    <w:rsid w:val="00BF4E0C"/>
    <w:rsid w:val="00BF56A8"/>
    <w:rsid w:val="00BF60E3"/>
    <w:rsid w:val="00BF636C"/>
    <w:rsid w:val="00BF6C19"/>
    <w:rsid w:val="00BF6D55"/>
    <w:rsid w:val="00BF6DFE"/>
    <w:rsid w:val="00BF6F34"/>
    <w:rsid w:val="00BF6FBF"/>
    <w:rsid w:val="00BF70A1"/>
    <w:rsid w:val="00BF70F8"/>
    <w:rsid w:val="00BF7D39"/>
    <w:rsid w:val="00BF7D43"/>
    <w:rsid w:val="00C00CA8"/>
    <w:rsid w:val="00C00EF9"/>
    <w:rsid w:val="00C00F1A"/>
    <w:rsid w:val="00C010F5"/>
    <w:rsid w:val="00C01375"/>
    <w:rsid w:val="00C0150C"/>
    <w:rsid w:val="00C01552"/>
    <w:rsid w:val="00C017AE"/>
    <w:rsid w:val="00C01835"/>
    <w:rsid w:val="00C01FFB"/>
    <w:rsid w:val="00C02192"/>
    <w:rsid w:val="00C023FA"/>
    <w:rsid w:val="00C0256C"/>
    <w:rsid w:val="00C028C4"/>
    <w:rsid w:val="00C02B2A"/>
    <w:rsid w:val="00C02C17"/>
    <w:rsid w:val="00C02CDE"/>
    <w:rsid w:val="00C02F81"/>
    <w:rsid w:val="00C030C3"/>
    <w:rsid w:val="00C0313D"/>
    <w:rsid w:val="00C039B6"/>
    <w:rsid w:val="00C03AC2"/>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3A2"/>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5E41"/>
    <w:rsid w:val="00C1607F"/>
    <w:rsid w:val="00C1662C"/>
    <w:rsid w:val="00C166C4"/>
    <w:rsid w:val="00C16B4C"/>
    <w:rsid w:val="00C16B93"/>
    <w:rsid w:val="00C17099"/>
    <w:rsid w:val="00C1733B"/>
    <w:rsid w:val="00C1733C"/>
    <w:rsid w:val="00C1741D"/>
    <w:rsid w:val="00C174EC"/>
    <w:rsid w:val="00C17593"/>
    <w:rsid w:val="00C177BA"/>
    <w:rsid w:val="00C17971"/>
    <w:rsid w:val="00C17D7E"/>
    <w:rsid w:val="00C17D89"/>
    <w:rsid w:val="00C17F16"/>
    <w:rsid w:val="00C202D5"/>
    <w:rsid w:val="00C2068D"/>
    <w:rsid w:val="00C206C4"/>
    <w:rsid w:val="00C206EC"/>
    <w:rsid w:val="00C20F77"/>
    <w:rsid w:val="00C20FC7"/>
    <w:rsid w:val="00C215FD"/>
    <w:rsid w:val="00C218D5"/>
    <w:rsid w:val="00C21B1D"/>
    <w:rsid w:val="00C21C53"/>
    <w:rsid w:val="00C21F21"/>
    <w:rsid w:val="00C222CF"/>
    <w:rsid w:val="00C22713"/>
    <w:rsid w:val="00C22CEF"/>
    <w:rsid w:val="00C232DD"/>
    <w:rsid w:val="00C23989"/>
    <w:rsid w:val="00C23B89"/>
    <w:rsid w:val="00C2423A"/>
    <w:rsid w:val="00C242F6"/>
    <w:rsid w:val="00C243EE"/>
    <w:rsid w:val="00C24CA2"/>
    <w:rsid w:val="00C24EE5"/>
    <w:rsid w:val="00C24F74"/>
    <w:rsid w:val="00C250CF"/>
    <w:rsid w:val="00C2544D"/>
    <w:rsid w:val="00C25D3A"/>
    <w:rsid w:val="00C263AE"/>
    <w:rsid w:val="00C2660B"/>
    <w:rsid w:val="00C26871"/>
    <w:rsid w:val="00C2695A"/>
    <w:rsid w:val="00C2716B"/>
    <w:rsid w:val="00C271F0"/>
    <w:rsid w:val="00C274BE"/>
    <w:rsid w:val="00C27729"/>
    <w:rsid w:val="00C30547"/>
    <w:rsid w:val="00C307FA"/>
    <w:rsid w:val="00C30D3F"/>
    <w:rsid w:val="00C30DAA"/>
    <w:rsid w:val="00C30F1F"/>
    <w:rsid w:val="00C30FB5"/>
    <w:rsid w:val="00C30FB7"/>
    <w:rsid w:val="00C31089"/>
    <w:rsid w:val="00C311FC"/>
    <w:rsid w:val="00C31206"/>
    <w:rsid w:val="00C31237"/>
    <w:rsid w:val="00C314DF"/>
    <w:rsid w:val="00C3175A"/>
    <w:rsid w:val="00C31895"/>
    <w:rsid w:val="00C319A2"/>
    <w:rsid w:val="00C3208A"/>
    <w:rsid w:val="00C32103"/>
    <w:rsid w:val="00C32417"/>
    <w:rsid w:val="00C325A7"/>
    <w:rsid w:val="00C32BB7"/>
    <w:rsid w:val="00C336E5"/>
    <w:rsid w:val="00C339DE"/>
    <w:rsid w:val="00C33AA7"/>
    <w:rsid w:val="00C33DCE"/>
    <w:rsid w:val="00C34010"/>
    <w:rsid w:val="00C3422B"/>
    <w:rsid w:val="00C34484"/>
    <w:rsid w:val="00C3463A"/>
    <w:rsid w:val="00C346BB"/>
    <w:rsid w:val="00C346C1"/>
    <w:rsid w:val="00C34C05"/>
    <w:rsid w:val="00C35350"/>
    <w:rsid w:val="00C3564D"/>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9B0"/>
    <w:rsid w:val="00C44ADA"/>
    <w:rsid w:val="00C45465"/>
    <w:rsid w:val="00C45A9C"/>
    <w:rsid w:val="00C460F0"/>
    <w:rsid w:val="00C46242"/>
    <w:rsid w:val="00C46253"/>
    <w:rsid w:val="00C46B53"/>
    <w:rsid w:val="00C46D57"/>
    <w:rsid w:val="00C46D92"/>
    <w:rsid w:val="00C470AA"/>
    <w:rsid w:val="00C47202"/>
    <w:rsid w:val="00C47A53"/>
    <w:rsid w:val="00C47AE8"/>
    <w:rsid w:val="00C5008A"/>
    <w:rsid w:val="00C50420"/>
    <w:rsid w:val="00C50528"/>
    <w:rsid w:val="00C508B7"/>
    <w:rsid w:val="00C50D41"/>
    <w:rsid w:val="00C50FAD"/>
    <w:rsid w:val="00C515CC"/>
    <w:rsid w:val="00C5196E"/>
    <w:rsid w:val="00C51D11"/>
    <w:rsid w:val="00C5257E"/>
    <w:rsid w:val="00C531B4"/>
    <w:rsid w:val="00C532F9"/>
    <w:rsid w:val="00C5393D"/>
    <w:rsid w:val="00C53E22"/>
    <w:rsid w:val="00C540DF"/>
    <w:rsid w:val="00C542B2"/>
    <w:rsid w:val="00C544DE"/>
    <w:rsid w:val="00C5464C"/>
    <w:rsid w:val="00C54757"/>
    <w:rsid w:val="00C54B16"/>
    <w:rsid w:val="00C54C62"/>
    <w:rsid w:val="00C556D8"/>
    <w:rsid w:val="00C55ADC"/>
    <w:rsid w:val="00C55B02"/>
    <w:rsid w:val="00C56282"/>
    <w:rsid w:val="00C5638E"/>
    <w:rsid w:val="00C56918"/>
    <w:rsid w:val="00C569CA"/>
    <w:rsid w:val="00C56A29"/>
    <w:rsid w:val="00C5707E"/>
    <w:rsid w:val="00C57CC6"/>
    <w:rsid w:val="00C601EB"/>
    <w:rsid w:val="00C608F0"/>
    <w:rsid w:val="00C60C99"/>
    <w:rsid w:val="00C60EC1"/>
    <w:rsid w:val="00C619AD"/>
    <w:rsid w:val="00C62027"/>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EDC"/>
    <w:rsid w:val="00C64F79"/>
    <w:rsid w:val="00C658B2"/>
    <w:rsid w:val="00C65993"/>
    <w:rsid w:val="00C65D24"/>
    <w:rsid w:val="00C65F58"/>
    <w:rsid w:val="00C66477"/>
    <w:rsid w:val="00C66571"/>
    <w:rsid w:val="00C666DB"/>
    <w:rsid w:val="00C667F6"/>
    <w:rsid w:val="00C66B89"/>
    <w:rsid w:val="00C66C34"/>
    <w:rsid w:val="00C67231"/>
    <w:rsid w:val="00C700D4"/>
    <w:rsid w:val="00C7040D"/>
    <w:rsid w:val="00C705AD"/>
    <w:rsid w:val="00C70950"/>
    <w:rsid w:val="00C70B8C"/>
    <w:rsid w:val="00C71468"/>
    <w:rsid w:val="00C719DC"/>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1CF"/>
    <w:rsid w:val="00C7731D"/>
    <w:rsid w:val="00C774B9"/>
    <w:rsid w:val="00C775EF"/>
    <w:rsid w:val="00C7799E"/>
    <w:rsid w:val="00C77DF7"/>
    <w:rsid w:val="00C77EC0"/>
    <w:rsid w:val="00C80547"/>
    <w:rsid w:val="00C80FD1"/>
    <w:rsid w:val="00C8198E"/>
    <w:rsid w:val="00C81B30"/>
    <w:rsid w:val="00C82387"/>
    <w:rsid w:val="00C82A08"/>
    <w:rsid w:val="00C82A46"/>
    <w:rsid w:val="00C83E22"/>
    <w:rsid w:val="00C845B4"/>
    <w:rsid w:val="00C85253"/>
    <w:rsid w:val="00C8534D"/>
    <w:rsid w:val="00C8624E"/>
    <w:rsid w:val="00C86379"/>
    <w:rsid w:val="00C864DB"/>
    <w:rsid w:val="00C864EA"/>
    <w:rsid w:val="00C86AE4"/>
    <w:rsid w:val="00C87183"/>
    <w:rsid w:val="00C87304"/>
    <w:rsid w:val="00C8781D"/>
    <w:rsid w:val="00C878BB"/>
    <w:rsid w:val="00C879EC"/>
    <w:rsid w:val="00C87B38"/>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B4"/>
    <w:rsid w:val="00C922C5"/>
    <w:rsid w:val="00C92352"/>
    <w:rsid w:val="00C924D8"/>
    <w:rsid w:val="00C92576"/>
    <w:rsid w:val="00C92C2A"/>
    <w:rsid w:val="00C92FE9"/>
    <w:rsid w:val="00C9318C"/>
    <w:rsid w:val="00C93297"/>
    <w:rsid w:val="00C9371D"/>
    <w:rsid w:val="00C93B27"/>
    <w:rsid w:val="00C93D37"/>
    <w:rsid w:val="00C940E6"/>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765"/>
    <w:rsid w:val="00CA18D2"/>
    <w:rsid w:val="00CA2919"/>
    <w:rsid w:val="00CA2989"/>
    <w:rsid w:val="00CA2A7E"/>
    <w:rsid w:val="00CA2B09"/>
    <w:rsid w:val="00CA2C56"/>
    <w:rsid w:val="00CA2E76"/>
    <w:rsid w:val="00CA4561"/>
    <w:rsid w:val="00CA48F7"/>
    <w:rsid w:val="00CA4A3F"/>
    <w:rsid w:val="00CA4C14"/>
    <w:rsid w:val="00CA4FE7"/>
    <w:rsid w:val="00CA51A0"/>
    <w:rsid w:val="00CA572F"/>
    <w:rsid w:val="00CA58B2"/>
    <w:rsid w:val="00CA5BEE"/>
    <w:rsid w:val="00CA5EB2"/>
    <w:rsid w:val="00CA6121"/>
    <w:rsid w:val="00CA6164"/>
    <w:rsid w:val="00CA63C6"/>
    <w:rsid w:val="00CA6435"/>
    <w:rsid w:val="00CA64AA"/>
    <w:rsid w:val="00CA699F"/>
    <w:rsid w:val="00CA73B2"/>
    <w:rsid w:val="00CA74E8"/>
    <w:rsid w:val="00CA765C"/>
    <w:rsid w:val="00CA7BC9"/>
    <w:rsid w:val="00CA7EE9"/>
    <w:rsid w:val="00CB016A"/>
    <w:rsid w:val="00CB047F"/>
    <w:rsid w:val="00CB0C2A"/>
    <w:rsid w:val="00CB11BD"/>
    <w:rsid w:val="00CB1368"/>
    <w:rsid w:val="00CB1EF9"/>
    <w:rsid w:val="00CB1F2A"/>
    <w:rsid w:val="00CB2836"/>
    <w:rsid w:val="00CB2F65"/>
    <w:rsid w:val="00CB480A"/>
    <w:rsid w:val="00CB4FA5"/>
    <w:rsid w:val="00CB558B"/>
    <w:rsid w:val="00CB5751"/>
    <w:rsid w:val="00CB58DD"/>
    <w:rsid w:val="00CB5A90"/>
    <w:rsid w:val="00CB5A9F"/>
    <w:rsid w:val="00CB5EF8"/>
    <w:rsid w:val="00CB6343"/>
    <w:rsid w:val="00CB6590"/>
    <w:rsid w:val="00CB686E"/>
    <w:rsid w:val="00CB68B3"/>
    <w:rsid w:val="00CB68CD"/>
    <w:rsid w:val="00CB6F9E"/>
    <w:rsid w:val="00CB7648"/>
    <w:rsid w:val="00CB77AE"/>
    <w:rsid w:val="00CB7B6B"/>
    <w:rsid w:val="00CC009C"/>
    <w:rsid w:val="00CC00B7"/>
    <w:rsid w:val="00CC01C9"/>
    <w:rsid w:val="00CC034B"/>
    <w:rsid w:val="00CC0A74"/>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2FAC"/>
    <w:rsid w:val="00CC30F3"/>
    <w:rsid w:val="00CC3822"/>
    <w:rsid w:val="00CC389D"/>
    <w:rsid w:val="00CC3941"/>
    <w:rsid w:val="00CC3C0A"/>
    <w:rsid w:val="00CC3E8C"/>
    <w:rsid w:val="00CC4005"/>
    <w:rsid w:val="00CC400F"/>
    <w:rsid w:val="00CC4237"/>
    <w:rsid w:val="00CC4365"/>
    <w:rsid w:val="00CC4C5E"/>
    <w:rsid w:val="00CC4CCF"/>
    <w:rsid w:val="00CC4F58"/>
    <w:rsid w:val="00CC501E"/>
    <w:rsid w:val="00CC57AE"/>
    <w:rsid w:val="00CC5C2D"/>
    <w:rsid w:val="00CC5DD0"/>
    <w:rsid w:val="00CC606C"/>
    <w:rsid w:val="00CC60A7"/>
    <w:rsid w:val="00CC69E8"/>
    <w:rsid w:val="00CC6B0F"/>
    <w:rsid w:val="00CC6B27"/>
    <w:rsid w:val="00CC6B9F"/>
    <w:rsid w:val="00CC6C99"/>
    <w:rsid w:val="00CC728B"/>
    <w:rsid w:val="00CC7356"/>
    <w:rsid w:val="00CC74D5"/>
    <w:rsid w:val="00CC7A6D"/>
    <w:rsid w:val="00CC7B56"/>
    <w:rsid w:val="00CC7BD9"/>
    <w:rsid w:val="00CC7DF3"/>
    <w:rsid w:val="00CC7DF5"/>
    <w:rsid w:val="00CC7E3C"/>
    <w:rsid w:val="00CD04B6"/>
    <w:rsid w:val="00CD04FE"/>
    <w:rsid w:val="00CD05A3"/>
    <w:rsid w:val="00CD0740"/>
    <w:rsid w:val="00CD0768"/>
    <w:rsid w:val="00CD0A59"/>
    <w:rsid w:val="00CD14CB"/>
    <w:rsid w:val="00CD150B"/>
    <w:rsid w:val="00CD16BC"/>
    <w:rsid w:val="00CD179D"/>
    <w:rsid w:val="00CD1E6A"/>
    <w:rsid w:val="00CD1E74"/>
    <w:rsid w:val="00CD223B"/>
    <w:rsid w:val="00CD2585"/>
    <w:rsid w:val="00CD25A6"/>
    <w:rsid w:val="00CD283A"/>
    <w:rsid w:val="00CD2C72"/>
    <w:rsid w:val="00CD301D"/>
    <w:rsid w:val="00CD309B"/>
    <w:rsid w:val="00CD3122"/>
    <w:rsid w:val="00CD325D"/>
    <w:rsid w:val="00CD325F"/>
    <w:rsid w:val="00CD3675"/>
    <w:rsid w:val="00CD3992"/>
    <w:rsid w:val="00CD3B2F"/>
    <w:rsid w:val="00CD3D0C"/>
    <w:rsid w:val="00CD3E10"/>
    <w:rsid w:val="00CD3F09"/>
    <w:rsid w:val="00CD3FAF"/>
    <w:rsid w:val="00CD41E6"/>
    <w:rsid w:val="00CD47D1"/>
    <w:rsid w:val="00CD492B"/>
    <w:rsid w:val="00CD4F7B"/>
    <w:rsid w:val="00CD58A4"/>
    <w:rsid w:val="00CD5C02"/>
    <w:rsid w:val="00CD61E3"/>
    <w:rsid w:val="00CD63C5"/>
    <w:rsid w:val="00CD645D"/>
    <w:rsid w:val="00CD6814"/>
    <w:rsid w:val="00CD6BFF"/>
    <w:rsid w:val="00CD6D44"/>
    <w:rsid w:val="00CD6E0B"/>
    <w:rsid w:val="00CD6F88"/>
    <w:rsid w:val="00CD706B"/>
    <w:rsid w:val="00CD787F"/>
    <w:rsid w:val="00CE025E"/>
    <w:rsid w:val="00CE030D"/>
    <w:rsid w:val="00CE03B6"/>
    <w:rsid w:val="00CE05F2"/>
    <w:rsid w:val="00CE069B"/>
    <w:rsid w:val="00CE0B1F"/>
    <w:rsid w:val="00CE0B40"/>
    <w:rsid w:val="00CE0CBF"/>
    <w:rsid w:val="00CE10EC"/>
    <w:rsid w:val="00CE112E"/>
    <w:rsid w:val="00CE1162"/>
    <w:rsid w:val="00CE1225"/>
    <w:rsid w:val="00CE132D"/>
    <w:rsid w:val="00CE152F"/>
    <w:rsid w:val="00CE1A8E"/>
    <w:rsid w:val="00CE1CEA"/>
    <w:rsid w:val="00CE212D"/>
    <w:rsid w:val="00CE253D"/>
    <w:rsid w:val="00CE2561"/>
    <w:rsid w:val="00CE2E29"/>
    <w:rsid w:val="00CE3257"/>
    <w:rsid w:val="00CE3643"/>
    <w:rsid w:val="00CE3654"/>
    <w:rsid w:val="00CE37BB"/>
    <w:rsid w:val="00CE3B26"/>
    <w:rsid w:val="00CE3BEB"/>
    <w:rsid w:val="00CE4FAE"/>
    <w:rsid w:val="00CE5180"/>
    <w:rsid w:val="00CE56E1"/>
    <w:rsid w:val="00CE5A7E"/>
    <w:rsid w:val="00CE5E50"/>
    <w:rsid w:val="00CE6168"/>
    <w:rsid w:val="00CE671E"/>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29F"/>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6B5"/>
    <w:rsid w:val="00CF7CCF"/>
    <w:rsid w:val="00CF7FC8"/>
    <w:rsid w:val="00D00071"/>
    <w:rsid w:val="00D00102"/>
    <w:rsid w:val="00D00419"/>
    <w:rsid w:val="00D0051E"/>
    <w:rsid w:val="00D00522"/>
    <w:rsid w:val="00D00B22"/>
    <w:rsid w:val="00D012DB"/>
    <w:rsid w:val="00D017EE"/>
    <w:rsid w:val="00D0181F"/>
    <w:rsid w:val="00D0182B"/>
    <w:rsid w:val="00D0186E"/>
    <w:rsid w:val="00D01A1A"/>
    <w:rsid w:val="00D01C73"/>
    <w:rsid w:val="00D01E6B"/>
    <w:rsid w:val="00D01F53"/>
    <w:rsid w:val="00D01F7D"/>
    <w:rsid w:val="00D02369"/>
    <w:rsid w:val="00D02A86"/>
    <w:rsid w:val="00D02C36"/>
    <w:rsid w:val="00D02E17"/>
    <w:rsid w:val="00D03BAD"/>
    <w:rsid w:val="00D03BDC"/>
    <w:rsid w:val="00D03E71"/>
    <w:rsid w:val="00D04F60"/>
    <w:rsid w:val="00D04FC8"/>
    <w:rsid w:val="00D051B1"/>
    <w:rsid w:val="00D05393"/>
    <w:rsid w:val="00D05962"/>
    <w:rsid w:val="00D05FD4"/>
    <w:rsid w:val="00D06088"/>
    <w:rsid w:val="00D0675C"/>
    <w:rsid w:val="00D06800"/>
    <w:rsid w:val="00D06B22"/>
    <w:rsid w:val="00D06DED"/>
    <w:rsid w:val="00D0735B"/>
    <w:rsid w:val="00D078A9"/>
    <w:rsid w:val="00D078C9"/>
    <w:rsid w:val="00D0794F"/>
    <w:rsid w:val="00D07D2C"/>
    <w:rsid w:val="00D07DCA"/>
    <w:rsid w:val="00D07DFE"/>
    <w:rsid w:val="00D10456"/>
    <w:rsid w:val="00D105EB"/>
    <w:rsid w:val="00D10840"/>
    <w:rsid w:val="00D10E0C"/>
    <w:rsid w:val="00D11668"/>
    <w:rsid w:val="00D1175F"/>
    <w:rsid w:val="00D11873"/>
    <w:rsid w:val="00D11B0C"/>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08A"/>
    <w:rsid w:val="00D14204"/>
    <w:rsid w:val="00D142BC"/>
    <w:rsid w:val="00D14828"/>
    <w:rsid w:val="00D153CD"/>
    <w:rsid w:val="00D1547F"/>
    <w:rsid w:val="00D156B2"/>
    <w:rsid w:val="00D15D9D"/>
    <w:rsid w:val="00D1624D"/>
    <w:rsid w:val="00D16AC4"/>
    <w:rsid w:val="00D16BA8"/>
    <w:rsid w:val="00D16EE5"/>
    <w:rsid w:val="00D174E5"/>
    <w:rsid w:val="00D17F37"/>
    <w:rsid w:val="00D20171"/>
    <w:rsid w:val="00D202D3"/>
    <w:rsid w:val="00D20F77"/>
    <w:rsid w:val="00D2109E"/>
    <w:rsid w:val="00D215E6"/>
    <w:rsid w:val="00D2171B"/>
    <w:rsid w:val="00D217CE"/>
    <w:rsid w:val="00D22148"/>
    <w:rsid w:val="00D227D7"/>
    <w:rsid w:val="00D22D2B"/>
    <w:rsid w:val="00D2322E"/>
    <w:rsid w:val="00D23556"/>
    <w:rsid w:val="00D2390D"/>
    <w:rsid w:val="00D23972"/>
    <w:rsid w:val="00D23B89"/>
    <w:rsid w:val="00D23CE2"/>
    <w:rsid w:val="00D23EAA"/>
    <w:rsid w:val="00D251EA"/>
    <w:rsid w:val="00D2567E"/>
    <w:rsid w:val="00D258A8"/>
    <w:rsid w:val="00D2592C"/>
    <w:rsid w:val="00D25A50"/>
    <w:rsid w:val="00D26199"/>
    <w:rsid w:val="00D261FB"/>
    <w:rsid w:val="00D26283"/>
    <w:rsid w:val="00D263B5"/>
    <w:rsid w:val="00D26586"/>
    <w:rsid w:val="00D268F4"/>
    <w:rsid w:val="00D269DE"/>
    <w:rsid w:val="00D26DBE"/>
    <w:rsid w:val="00D26F3F"/>
    <w:rsid w:val="00D27168"/>
    <w:rsid w:val="00D27189"/>
    <w:rsid w:val="00D27843"/>
    <w:rsid w:val="00D27DF2"/>
    <w:rsid w:val="00D27F01"/>
    <w:rsid w:val="00D3031F"/>
    <w:rsid w:val="00D30B60"/>
    <w:rsid w:val="00D30C46"/>
    <w:rsid w:val="00D30FC7"/>
    <w:rsid w:val="00D31B9F"/>
    <w:rsid w:val="00D31BEA"/>
    <w:rsid w:val="00D31E85"/>
    <w:rsid w:val="00D32120"/>
    <w:rsid w:val="00D32446"/>
    <w:rsid w:val="00D325B6"/>
    <w:rsid w:val="00D32793"/>
    <w:rsid w:val="00D329ED"/>
    <w:rsid w:val="00D32B6E"/>
    <w:rsid w:val="00D33313"/>
    <w:rsid w:val="00D33410"/>
    <w:rsid w:val="00D33AB3"/>
    <w:rsid w:val="00D33AFC"/>
    <w:rsid w:val="00D33D07"/>
    <w:rsid w:val="00D3410B"/>
    <w:rsid w:val="00D344C9"/>
    <w:rsid w:val="00D3461F"/>
    <w:rsid w:val="00D35272"/>
    <w:rsid w:val="00D353FF"/>
    <w:rsid w:val="00D354CC"/>
    <w:rsid w:val="00D35BD6"/>
    <w:rsid w:val="00D35BE8"/>
    <w:rsid w:val="00D3609F"/>
    <w:rsid w:val="00D3610A"/>
    <w:rsid w:val="00D361F6"/>
    <w:rsid w:val="00D3646C"/>
    <w:rsid w:val="00D3668C"/>
    <w:rsid w:val="00D366E7"/>
    <w:rsid w:val="00D369EA"/>
    <w:rsid w:val="00D36C8E"/>
    <w:rsid w:val="00D36ED5"/>
    <w:rsid w:val="00D376EB"/>
    <w:rsid w:val="00D37813"/>
    <w:rsid w:val="00D37C2D"/>
    <w:rsid w:val="00D4022C"/>
    <w:rsid w:val="00D403D9"/>
    <w:rsid w:val="00D404CE"/>
    <w:rsid w:val="00D40E24"/>
    <w:rsid w:val="00D40E25"/>
    <w:rsid w:val="00D40E78"/>
    <w:rsid w:val="00D41009"/>
    <w:rsid w:val="00D41455"/>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2FD"/>
    <w:rsid w:val="00D44336"/>
    <w:rsid w:val="00D444C6"/>
    <w:rsid w:val="00D44666"/>
    <w:rsid w:val="00D448BD"/>
    <w:rsid w:val="00D44A5C"/>
    <w:rsid w:val="00D44A68"/>
    <w:rsid w:val="00D4501C"/>
    <w:rsid w:val="00D4551B"/>
    <w:rsid w:val="00D45581"/>
    <w:rsid w:val="00D45C69"/>
    <w:rsid w:val="00D45ED8"/>
    <w:rsid w:val="00D466E5"/>
    <w:rsid w:val="00D467C7"/>
    <w:rsid w:val="00D4688E"/>
    <w:rsid w:val="00D46899"/>
    <w:rsid w:val="00D46B9E"/>
    <w:rsid w:val="00D46BDB"/>
    <w:rsid w:val="00D46C9C"/>
    <w:rsid w:val="00D46F2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2EDB"/>
    <w:rsid w:val="00D5342F"/>
    <w:rsid w:val="00D53539"/>
    <w:rsid w:val="00D53768"/>
    <w:rsid w:val="00D53C63"/>
    <w:rsid w:val="00D54823"/>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CF7"/>
    <w:rsid w:val="00D57F0A"/>
    <w:rsid w:val="00D600BE"/>
    <w:rsid w:val="00D60207"/>
    <w:rsid w:val="00D606E8"/>
    <w:rsid w:val="00D60BCB"/>
    <w:rsid w:val="00D60BE6"/>
    <w:rsid w:val="00D60CB2"/>
    <w:rsid w:val="00D60DD4"/>
    <w:rsid w:val="00D610A5"/>
    <w:rsid w:val="00D61834"/>
    <w:rsid w:val="00D620D9"/>
    <w:rsid w:val="00D62243"/>
    <w:rsid w:val="00D62334"/>
    <w:rsid w:val="00D6278F"/>
    <w:rsid w:val="00D62798"/>
    <w:rsid w:val="00D62949"/>
    <w:rsid w:val="00D62DEC"/>
    <w:rsid w:val="00D6349F"/>
    <w:rsid w:val="00D63995"/>
    <w:rsid w:val="00D63BAD"/>
    <w:rsid w:val="00D63C5F"/>
    <w:rsid w:val="00D640A3"/>
    <w:rsid w:val="00D6410E"/>
    <w:rsid w:val="00D64176"/>
    <w:rsid w:val="00D64280"/>
    <w:rsid w:val="00D6433E"/>
    <w:rsid w:val="00D64346"/>
    <w:rsid w:val="00D6447E"/>
    <w:rsid w:val="00D647F9"/>
    <w:rsid w:val="00D6485C"/>
    <w:rsid w:val="00D64CB8"/>
    <w:rsid w:val="00D64ED4"/>
    <w:rsid w:val="00D65404"/>
    <w:rsid w:val="00D6575A"/>
    <w:rsid w:val="00D65837"/>
    <w:rsid w:val="00D65A9D"/>
    <w:rsid w:val="00D65AAD"/>
    <w:rsid w:val="00D66022"/>
    <w:rsid w:val="00D66065"/>
    <w:rsid w:val="00D662E2"/>
    <w:rsid w:val="00D66657"/>
    <w:rsid w:val="00D668A6"/>
    <w:rsid w:val="00D668FD"/>
    <w:rsid w:val="00D66DAA"/>
    <w:rsid w:val="00D67C3C"/>
    <w:rsid w:val="00D7010A"/>
    <w:rsid w:val="00D7040B"/>
    <w:rsid w:val="00D70660"/>
    <w:rsid w:val="00D70824"/>
    <w:rsid w:val="00D70F5E"/>
    <w:rsid w:val="00D70F87"/>
    <w:rsid w:val="00D7123A"/>
    <w:rsid w:val="00D71259"/>
    <w:rsid w:val="00D71439"/>
    <w:rsid w:val="00D71815"/>
    <w:rsid w:val="00D71D45"/>
    <w:rsid w:val="00D73209"/>
    <w:rsid w:val="00D73347"/>
    <w:rsid w:val="00D73A3C"/>
    <w:rsid w:val="00D73A6B"/>
    <w:rsid w:val="00D73B96"/>
    <w:rsid w:val="00D73DAD"/>
    <w:rsid w:val="00D73DE0"/>
    <w:rsid w:val="00D73E0D"/>
    <w:rsid w:val="00D740A5"/>
    <w:rsid w:val="00D74461"/>
    <w:rsid w:val="00D74760"/>
    <w:rsid w:val="00D7479E"/>
    <w:rsid w:val="00D7480B"/>
    <w:rsid w:val="00D74AF7"/>
    <w:rsid w:val="00D74EA0"/>
    <w:rsid w:val="00D7505F"/>
    <w:rsid w:val="00D7568F"/>
    <w:rsid w:val="00D756B1"/>
    <w:rsid w:val="00D75843"/>
    <w:rsid w:val="00D758A0"/>
    <w:rsid w:val="00D758A1"/>
    <w:rsid w:val="00D75CD8"/>
    <w:rsid w:val="00D75E85"/>
    <w:rsid w:val="00D761CB"/>
    <w:rsid w:val="00D76A4B"/>
    <w:rsid w:val="00D76DDA"/>
    <w:rsid w:val="00D76E83"/>
    <w:rsid w:val="00D771C9"/>
    <w:rsid w:val="00D776EF"/>
    <w:rsid w:val="00D777A8"/>
    <w:rsid w:val="00D778C8"/>
    <w:rsid w:val="00D77B6A"/>
    <w:rsid w:val="00D77C05"/>
    <w:rsid w:val="00D77F96"/>
    <w:rsid w:val="00D800A1"/>
    <w:rsid w:val="00D8015E"/>
    <w:rsid w:val="00D801DE"/>
    <w:rsid w:val="00D8036A"/>
    <w:rsid w:val="00D80AB8"/>
    <w:rsid w:val="00D80C93"/>
    <w:rsid w:val="00D80CCB"/>
    <w:rsid w:val="00D811D1"/>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4C5F"/>
    <w:rsid w:val="00D853C3"/>
    <w:rsid w:val="00D8588D"/>
    <w:rsid w:val="00D85C44"/>
    <w:rsid w:val="00D86343"/>
    <w:rsid w:val="00D86B37"/>
    <w:rsid w:val="00D86B55"/>
    <w:rsid w:val="00D86ED1"/>
    <w:rsid w:val="00D87154"/>
    <w:rsid w:val="00D8757E"/>
    <w:rsid w:val="00D8778A"/>
    <w:rsid w:val="00D87F82"/>
    <w:rsid w:val="00D91009"/>
    <w:rsid w:val="00D91090"/>
    <w:rsid w:val="00D910A7"/>
    <w:rsid w:val="00D9120D"/>
    <w:rsid w:val="00D9126A"/>
    <w:rsid w:val="00D912DF"/>
    <w:rsid w:val="00D9151D"/>
    <w:rsid w:val="00D9160F"/>
    <w:rsid w:val="00D9163E"/>
    <w:rsid w:val="00D919CC"/>
    <w:rsid w:val="00D91C54"/>
    <w:rsid w:val="00D91E52"/>
    <w:rsid w:val="00D91F8C"/>
    <w:rsid w:val="00D920F9"/>
    <w:rsid w:val="00D921E5"/>
    <w:rsid w:val="00D92265"/>
    <w:rsid w:val="00D9230B"/>
    <w:rsid w:val="00D923B9"/>
    <w:rsid w:val="00D92558"/>
    <w:rsid w:val="00D92559"/>
    <w:rsid w:val="00D925F1"/>
    <w:rsid w:val="00D92633"/>
    <w:rsid w:val="00D92CBC"/>
    <w:rsid w:val="00D92FD3"/>
    <w:rsid w:val="00D931F2"/>
    <w:rsid w:val="00D93965"/>
    <w:rsid w:val="00D93D5E"/>
    <w:rsid w:val="00D948A0"/>
    <w:rsid w:val="00D94BB0"/>
    <w:rsid w:val="00D94C0C"/>
    <w:rsid w:val="00D94FF3"/>
    <w:rsid w:val="00D957C0"/>
    <w:rsid w:val="00D95BF0"/>
    <w:rsid w:val="00D95BFF"/>
    <w:rsid w:val="00D95C3E"/>
    <w:rsid w:val="00D95F44"/>
    <w:rsid w:val="00D96193"/>
    <w:rsid w:val="00D96780"/>
    <w:rsid w:val="00D96DD2"/>
    <w:rsid w:val="00D97A0F"/>
    <w:rsid w:val="00D97DCE"/>
    <w:rsid w:val="00D97DE8"/>
    <w:rsid w:val="00D97E86"/>
    <w:rsid w:val="00DA026C"/>
    <w:rsid w:val="00DA03C5"/>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5A6"/>
    <w:rsid w:val="00DA6884"/>
    <w:rsid w:val="00DA714A"/>
    <w:rsid w:val="00DA71AF"/>
    <w:rsid w:val="00DA727D"/>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87E"/>
    <w:rsid w:val="00DC2898"/>
    <w:rsid w:val="00DC28A6"/>
    <w:rsid w:val="00DC28EC"/>
    <w:rsid w:val="00DC2D0E"/>
    <w:rsid w:val="00DC392F"/>
    <w:rsid w:val="00DC3E1F"/>
    <w:rsid w:val="00DC452B"/>
    <w:rsid w:val="00DC4B72"/>
    <w:rsid w:val="00DC4CCD"/>
    <w:rsid w:val="00DC4D82"/>
    <w:rsid w:val="00DC4E9C"/>
    <w:rsid w:val="00DC51DB"/>
    <w:rsid w:val="00DC522A"/>
    <w:rsid w:val="00DC522F"/>
    <w:rsid w:val="00DC560A"/>
    <w:rsid w:val="00DC574D"/>
    <w:rsid w:val="00DC588E"/>
    <w:rsid w:val="00DC592C"/>
    <w:rsid w:val="00DC5E2D"/>
    <w:rsid w:val="00DC5E66"/>
    <w:rsid w:val="00DC65D8"/>
    <w:rsid w:val="00DC68C8"/>
    <w:rsid w:val="00DC6A94"/>
    <w:rsid w:val="00DC6B82"/>
    <w:rsid w:val="00DC7073"/>
    <w:rsid w:val="00DC7151"/>
    <w:rsid w:val="00DC765F"/>
    <w:rsid w:val="00DC7722"/>
    <w:rsid w:val="00DC7890"/>
    <w:rsid w:val="00DC7E92"/>
    <w:rsid w:val="00DD02C4"/>
    <w:rsid w:val="00DD06CE"/>
    <w:rsid w:val="00DD0877"/>
    <w:rsid w:val="00DD0C93"/>
    <w:rsid w:val="00DD0D46"/>
    <w:rsid w:val="00DD128A"/>
    <w:rsid w:val="00DD12B1"/>
    <w:rsid w:val="00DD12B5"/>
    <w:rsid w:val="00DD1422"/>
    <w:rsid w:val="00DD1947"/>
    <w:rsid w:val="00DD1A59"/>
    <w:rsid w:val="00DD1CEA"/>
    <w:rsid w:val="00DD1ED7"/>
    <w:rsid w:val="00DD21AA"/>
    <w:rsid w:val="00DD242B"/>
    <w:rsid w:val="00DD2969"/>
    <w:rsid w:val="00DD2FE5"/>
    <w:rsid w:val="00DD3184"/>
    <w:rsid w:val="00DD3401"/>
    <w:rsid w:val="00DD3430"/>
    <w:rsid w:val="00DD3480"/>
    <w:rsid w:val="00DD3565"/>
    <w:rsid w:val="00DD35E2"/>
    <w:rsid w:val="00DD40E9"/>
    <w:rsid w:val="00DD472D"/>
    <w:rsid w:val="00DD476F"/>
    <w:rsid w:val="00DD49D3"/>
    <w:rsid w:val="00DD50F2"/>
    <w:rsid w:val="00DD550A"/>
    <w:rsid w:val="00DD598B"/>
    <w:rsid w:val="00DD59BF"/>
    <w:rsid w:val="00DD5BBE"/>
    <w:rsid w:val="00DD600F"/>
    <w:rsid w:val="00DD620F"/>
    <w:rsid w:val="00DD6396"/>
    <w:rsid w:val="00DD6A58"/>
    <w:rsid w:val="00DD6C70"/>
    <w:rsid w:val="00DD6CED"/>
    <w:rsid w:val="00DD6DA2"/>
    <w:rsid w:val="00DD7153"/>
    <w:rsid w:val="00DD7318"/>
    <w:rsid w:val="00DD761C"/>
    <w:rsid w:val="00DD76AF"/>
    <w:rsid w:val="00DD7B13"/>
    <w:rsid w:val="00DD7DF3"/>
    <w:rsid w:val="00DE0171"/>
    <w:rsid w:val="00DE01E6"/>
    <w:rsid w:val="00DE0333"/>
    <w:rsid w:val="00DE0478"/>
    <w:rsid w:val="00DE0558"/>
    <w:rsid w:val="00DE0B26"/>
    <w:rsid w:val="00DE1017"/>
    <w:rsid w:val="00DE1039"/>
    <w:rsid w:val="00DE151C"/>
    <w:rsid w:val="00DE1913"/>
    <w:rsid w:val="00DE1CF4"/>
    <w:rsid w:val="00DE1E5B"/>
    <w:rsid w:val="00DE21CF"/>
    <w:rsid w:val="00DE26D3"/>
    <w:rsid w:val="00DE279F"/>
    <w:rsid w:val="00DE27ED"/>
    <w:rsid w:val="00DE2BA4"/>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708"/>
    <w:rsid w:val="00DE6C81"/>
    <w:rsid w:val="00DE7012"/>
    <w:rsid w:val="00DE7391"/>
    <w:rsid w:val="00DE7521"/>
    <w:rsid w:val="00DE7D03"/>
    <w:rsid w:val="00DF0070"/>
    <w:rsid w:val="00DF02EC"/>
    <w:rsid w:val="00DF031E"/>
    <w:rsid w:val="00DF0D33"/>
    <w:rsid w:val="00DF0E63"/>
    <w:rsid w:val="00DF0EAE"/>
    <w:rsid w:val="00DF103A"/>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4F8A"/>
    <w:rsid w:val="00DF5270"/>
    <w:rsid w:val="00DF5759"/>
    <w:rsid w:val="00DF6014"/>
    <w:rsid w:val="00DF6154"/>
    <w:rsid w:val="00DF6824"/>
    <w:rsid w:val="00DF6F0F"/>
    <w:rsid w:val="00DF7226"/>
    <w:rsid w:val="00DF7644"/>
    <w:rsid w:val="00DF7C0A"/>
    <w:rsid w:val="00E00018"/>
    <w:rsid w:val="00E004D1"/>
    <w:rsid w:val="00E00A07"/>
    <w:rsid w:val="00E00A50"/>
    <w:rsid w:val="00E00EFF"/>
    <w:rsid w:val="00E0105A"/>
    <w:rsid w:val="00E019EA"/>
    <w:rsid w:val="00E0243C"/>
    <w:rsid w:val="00E0244E"/>
    <w:rsid w:val="00E028E6"/>
    <w:rsid w:val="00E02C20"/>
    <w:rsid w:val="00E02D23"/>
    <w:rsid w:val="00E03016"/>
    <w:rsid w:val="00E032C1"/>
    <w:rsid w:val="00E039C0"/>
    <w:rsid w:val="00E046C1"/>
    <w:rsid w:val="00E049EC"/>
    <w:rsid w:val="00E04EE6"/>
    <w:rsid w:val="00E04FFA"/>
    <w:rsid w:val="00E0530F"/>
    <w:rsid w:val="00E054F0"/>
    <w:rsid w:val="00E05A43"/>
    <w:rsid w:val="00E05A63"/>
    <w:rsid w:val="00E05B03"/>
    <w:rsid w:val="00E05C6E"/>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666"/>
    <w:rsid w:val="00E1186E"/>
    <w:rsid w:val="00E11C64"/>
    <w:rsid w:val="00E11DCD"/>
    <w:rsid w:val="00E11EB8"/>
    <w:rsid w:val="00E1241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B4D"/>
    <w:rsid w:val="00E1626E"/>
    <w:rsid w:val="00E164E8"/>
    <w:rsid w:val="00E1654E"/>
    <w:rsid w:val="00E167D4"/>
    <w:rsid w:val="00E175FF"/>
    <w:rsid w:val="00E17C3F"/>
    <w:rsid w:val="00E17CFB"/>
    <w:rsid w:val="00E17DB8"/>
    <w:rsid w:val="00E17E7C"/>
    <w:rsid w:val="00E20008"/>
    <w:rsid w:val="00E2010C"/>
    <w:rsid w:val="00E202F9"/>
    <w:rsid w:val="00E20343"/>
    <w:rsid w:val="00E2038B"/>
    <w:rsid w:val="00E203C4"/>
    <w:rsid w:val="00E20661"/>
    <w:rsid w:val="00E20775"/>
    <w:rsid w:val="00E20862"/>
    <w:rsid w:val="00E20AD1"/>
    <w:rsid w:val="00E20B2D"/>
    <w:rsid w:val="00E20E6F"/>
    <w:rsid w:val="00E21243"/>
    <w:rsid w:val="00E214FB"/>
    <w:rsid w:val="00E216A5"/>
    <w:rsid w:val="00E2189F"/>
    <w:rsid w:val="00E21B8E"/>
    <w:rsid w:val="00E21BFA"/>
    <w:rsid w:val="00E21CCC"/>
    <w:rsid w:val="00E21F88"/>
    <w:rsid w:val="00E21FD8"/>
    <w:rsid w:val="00E224C9"/>
    <w:rsid w:val="00E226D4"/>
    <w:rsid w:val="00E229F7"/>
    <w:rsid w:val="00E22A10"/>
    <w:rsid w:val="00E22EE3"/>
    <w:rsid w:val="00E23179"/>
    <w:rsid w:val="00E231DD"/>
    <w:rsid w:val="00E23224"/>
    <w:rsid w:val="00E23232"/>
    <w:rsid w:val="00E23851"/>
    <w:rsid w:val="00E23ACC"/>
    <w:rsid w:val="00E23ADB"/>
    <w:rsid w:val="00E23C8B"/>
    <w:rsid w:val="00E23E15"/>
    <w:rsid w:val="00E2446F"/>
    <w:rsid w:val="00E250DB"/>
    <w:rsid w:val="00E259BD"/>
    <w:rsid w:val="00E25F49"/>
    <w:rsid w:val="00E2617B"/>
    <w:rsid w:val="00E26295"/>
    <w:rsid w:val="00E264F5"/>
    <w:rsid w:val="00E2690E"/>
    <w:rsid w:val="00E272FE"/>
    <w:rsid w:val="00E27997"/>
    <w:rsid w:val="00E27AA2"/>
    <w:rsid w:val="00E27E5C"/>
    <w:rsid w:val="00E30388"/>
    <w:rsid w:val="00E30505"/>
    <w:rsid w:val="00E30517"/>
    <w:rsid w:val="00E3070A"/>
    <w:rsid w:val="00E30A72"/>
    <w:rsid w:val="00E31371"/>
    <w:rsid w:val="00E31414"/>
    <w:rsid w:val="00E31506"/>
    <w:rsid w:val="00E3169E"/>
    <w:rsid w:val="00E31BF9"/>
    <w:rsid w:val="00E31E91"/>
    <w:rsid w:val="00E320F8"/>
    <w:rsid w:val="00E321A7"/>
    <w:rsid w:val="00E3222F"/>
    <w:rsid w:val="00E32551"/>
    <w:rsid w:val="00E327EE"/>
    <w:rsid w:val="00E32D3A"/>
    <w:rsid w:val="00E32E0E"/>
    <w:rsid w:val="00E32EFC"/>
    <w:rsid w:val="00E33592"/>
    <w:rsid w:val="00E3370B"/>
    <w:rsid w:val="00E33765"/>
    <w:rsid w:val="00E337FB"/>
    <w:rsid w:val="00E33802"/>
    <w:rsid w:val="00E33814"/>
    <w:rsid w:val="00E339C6"/>
    <w:rsid w:val="00E33B1B"/>
    <w:rsid w:val="00E33B7B"/>
    <w:rsid w:val="00E33BB9"/>
    <w:rsid w:val="00E33E4D"/>
    <w:rsid w:val="00E340EC"/>
    <w:rsid w:val="00E3457A"/>
    <w:rsid w:val="00E34802"/>
    <w:rsid w:val="00E34EAD"/>
    <w:rsid w:val="00E34ED3"/>
    <w:rsid w:val="00E34F08"/>
    <w:rsid w:val="00E35225"/>
    <w:rsid w:val="00E356D8"/>
    <w:rsid w:val="00E35F47"/>
    <w:rsid w:val="00E360A5"/>
    <w:rsid w:val="00E361D1"/>
    <w:rsid w:val="00E362BC"/>
    <w:rsid w:val="00E36D92"/>
    <w:rsid w:val="00E377BF"/>
    <w:rsid w:val="00E37C25"/>
    <w:rsid w:val="00E37E0E"/>
    <w:rsid w:val="00E37FDC"/>
    <w:rsid w:val="00E40362"/>
    <w:rsid w:val="00E40DAE"/>
    <w:rsid w:val="00E41479"/>
    <w:rsid w:val="00E416D6"/>
    <w:rsid w:val="00E41807"/>
    <w:rsid w:val="00E41A3E"/>
    <w:rsid w:val="00E41D2F"/>
    <w:rsid w:val="00E41DE5"/>
    <w:rsid w:val="00E42B2B"/>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D4F"/>
    <w:rsid w:val="00E50FF0"/>
    <w:rsid w:val="00E510B5"/>
    <w:rsid w:val="00E51548"/>
    <w:rsid w:val="00E515A3"/>
    <w:rsid w:val="00E516B4"/>
    <w:rsid w:val="00E51817"/>
    <w:rsid w:val="00E51A31"/>
    <w:rsid w:val="00E51ABD"/>
    <w:rsid w:val="00E51C48"/>
    <w:rsid w:val="00E51E23"/>
    <w:rsid w:val="00E51E68"/>
    <w:rsid w:val="00E526B6"/>
    <w:rsid w:val="00E52AA0"/>
    <w:rsid w:val="00E52CCE"/>
    <w:rsid w:val="00E52F76"/>
    <w:rsid w:val="00E5315C"/>
    <w:rsid w:val="00E53370"/>
    <w:rsid w:val="00E538E0"/>
    <w:rsid w:val="00E53F51"/>
    <w:rsid w:val="00E54A9F"/>
    <w:rsid w:val="00E54D33"/>
    <w:rsid w:val="00E55221"/>
    <w:rsid w:val="00E55AEB"/>
    <w:rsid w:val="00E55DF0"/>
    <w:rsid w:val="00E56C60"/>
    <w:rsid w:val="00E56E29"/>
    <w:rsid w:val="00E570D3"/>
    <w:rsid w:val="00E5711F"/>
    <w:rsid w:val="00E572CE"/>
    <w:rsid w:val="00E5765B"/>
    <w:rsid w:val="00E57A3C"/>
    <w:rsid w:val="00E57DA7"/>
    <w:rsid w:val="00E6000E"/>
    <w:rsid w:val="00E602C9"/>
    <w:rsid w:val="00E6043C"/>
    <w:rsid w:val="00E60730"/>
    <w:rsid w:val="00E608B7"/>
    <w:rsid w:val="00E60D6F"/>
    <w:rsid w:val="00E60F80"/>
    <w:rsid w:val="00E61141"/>
    <w:rsid w:val="00E6171B"/>
    <w:rsid w:val="00E61DAC"/>
    <w:rsid w:val="00E624DA"/>
    <w:rsid w:val="00E624FD"/>
    <w:rsid w:val="00E6275D"/>
    <w:rsid w:val="00E629F9"/>
    <w:rsid w:val="00E62AF2"/>
    <w:rsid w:val="00E62B5D"/>
    <w:rsid w:val="00E62D6E"/>
    <w:rsid w:val="00E630F7"/>
    <w:rsid w:val="00E632B7"/>
    <w:rsid w:val="00E63867"/>
    <w:rsid w:val="00E63AF2"/>
    <w:rsid w:val="00E6412A"/>
    <w:rsid w:val="00E64286"/>
    <w:rsid w:val="00E6438C"/>
    <w:rsid w:val="00E64763"/>
    <w:rsid w:val="00E64C11"/>
    <w:rsid w:val="00E65321"/>
    <w:rsid w:val="00E65E39"/>
    <w:rsid w:val="00E65E6B"/>
    <w:rsid w:val="00E6613B"/>
    <w:rsid w:val="00E6640D"/>
    <w:rsid w:val="00E6682F"/>
    <w:rsid w:val="00E66FEC"/>
    <w:rsid w:val="00E67883"/>
    <w:rsid w:val="00E701D0"/>
    <w:rsid w:val="00E705E5"/>
    <w:rsid w:val="00E707A4"/>
    <w:rsid w:val="00E70B0C"/>
    <w:rsid w:val="00E7171B"/>
    <w:rsid w:val="00E71DF1"/>
    <w:rsid w:val="00E722EF"/>
    <w:rsid w:val="00E723D3"/>
    <w:rsid w:val="00E7242A"/>
    <w:rsid w:val="00E7245A"/>
    <w:rsid w:val="00E725BE"/>
    <w:rsid w:val="00E72ABE"/>
    <w:rsid w:val="00E72BCC"/>
    <w:rsid w:val="00E72C29"/>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8D0"/>
    <w:rsid w:val="00E80B75"/>
    <w:rsid w:val="00E810EC"/>
    <w:rsid w:val="00E8117B"/>
    <w:rsid w:val="00E81490"/>
    <w:rsid w:val="00E81F9F"/>
    <w:rsid w:val="00E81FFC"/>
    <w:rsid w:val="00E82507"/>
    <w:rsid w:val="00E826C8"/>
    <w:rsid w:val="00E828DA"/>
    <w:rsid w:val="00E82B9F"/>
    <w:rsid w:val="00E83280"/>
    <w:rsid w:val="00E832C9"/>
    <w:rsid w:val="00E83469"/>
    <w:rsid w:val="00E83E6E"/>
    <w:rsid w:val="00E83EE5"/>
    <w:rsid w:val="00E83EE9"/>
    <w:rsid w:val="00E8415F"/>
    <w:rsid w:val="00E843C5"/>
    <w:rsid w:val="00E84A16"/>
    <w:rsid w:val="00E84A59"/>
    <w:rsid w:val="00E84E78"/>
    <w:rsid w:val="00E850F7"/>
    <w:rsid w:val="00E852EE"/>
    <w:rsid w:val="00E85483"/>
    <w:rsid w:val="00E859CA"/>
    <w:rsid w:val="00E86057"/>
    <w:rsid w:val="00E861F7"/>
    <w:rsid w:val="00E86647"/>
    <w:rsid w:val="00E866B3"/>
    <w:rsid w:val="00E86B4D"/>
    <w:rsid w:val="00E86BA9"/>
    <w:rsid w:val="00E8701B"/>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3B"/>
    <w:rsid w:val="00E91DDE"/>
    <w:rsid w:val="00E91E61"/>
    <w:rsid w:val="00E91EFC"/>
    <w:rsid w:val="00E920B8"/>
    <w:rsid w:val="00E9232D"/>
    <w:rsid w:val="00E924C7"/>
    <w:rsid w:val="00E924FC"/>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E04"/>
    <w:rsid w:val="00EA0E05"/>
    <w:rsid w:val="00EA0E10"/>
    <w:rsid w:val="00EA1B4A"/>
    <w:rsid w:val="00EA1D16"/>
    <w:rsid w:val="00EA1E52"/>
    <w:rsid w:val="00EA1F8B"/>
    <w:rsid w:val="00EA21EC"/>
    <w:rsid w:val="00EA2271"/>
    <w:rsid w:val="00EA23B9"/>
    <w:rsid w:val="00EA2730"/>
    <w:rsid w:val="00EA2771"/>
    <w:rsid w:val="00EA28AB"/>
    <w:rsid w:val="00EA2ECB"/>
    <w:rsid w:val="00EA300C"/>
    <w:rsid w:val="00EA32DE"/>
    <w:rsid w:val="00EA3601"/>
    <w:rsid w:val="00EA3D67"/>
    <w:rsid w:val="00EA3DB9"/>
    <w:rsid w:val="00EA461F"/>
    <w:rsid w:val="00EA475F"/>
    <w:rsid w:val="00EA4877"/>
    <w:rsid w:val="00EA4AC2"/>
    <w:rsid w:val="00EA4C2C"/>
    <w:rsid w:val="00EA4DE4"/>
    <w:rsid w:val="00EA4F82"/>
    <w:rsid w:val="00EA5029"/>
    <w:rsid w:val="00EA530D"/>
    <w:rsid w:val="00EA5335"/>
    <w:rsid w:val="00EA6039"/>
    <w:rsid w:val="00EA6506"/>
    <w:rsid w:val="00EA68BA"/>
    <w:rsid w:val="00EA7051"/>
    <w:rsid w:val="00EA708C"/>
    <w:rsid w:val="00EA70EA"/>
    <w:rsid w:val="00EA77CB"/>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DDE"/>
    <w:rsid w:val="00EB0FCD"/>
    <w:rsid w:val="00EB16A8"/>
    <w:rsid w:val="00EB1705"/>
    <w:rsid w:val="00EB2435"/>
    <w:rsid w:val="00EB269A"/>
    <w:rsid w:val="00EB2B2A"/>
    <w:rsid w:val="00EB338E"/>
    <w:rsid w:val="00EB3495"/>
    <w:rsid w:val="00EB3525"/>
    <w:rsid w:val="00EB35D4"/>
    <w:rsid w:val="00EB3619"/>
    <w:rsid w:val="00EB3953"/>
    <w:rsid w:val="00EB3AAB"/>
    <w:rsid w:val="00EB3CE0"/>
    <w:rsid w:val="00EB3DB0"/>
    <w:rsid w:val="00EB410B"/>
    <w:rsid w:val="00EB4290"/>
    <w:rsid w:val="00EB42C8"/>
    <w:rsid w:val="00EB4A13"/>
    <w:rsid w:val="00EB4EEB"/>
    <w:rsid w:val="00EB52C5"/>
    <w:rsid w:val="00EB534C"/>
    <w:rsid w:val="00EB55D2"/>
    <w:rsid w:val="00EB57E7"/>
    <w:rsid w:val="00EB5A0B"/>
    <w:rsid w:val="00EB5CC3"/>
    <w:rsid w:val="00EB6440"/>
    <w:rsid w:val="00EB6504"/>
    <w:rsid w:val="00EB6698"/>
    <w:rsid w:val="00EB6C27"/>
    <w:rsid w:val="00EB6C53"/>
    <w:rsid w:val="00EB6F8A"/>
    <w:rsid w:val="00EB704A"/>
    <w:rsid w:val="00EB77A5"/>
    <w:rsid w:val="00EB7832"/>
    <w:rsid w:val="00EB7B45"/>
    <w:rsid w:val="00EB7C50"/>
    <w:rsid w:val="00EB7E4D"/>
    <w:rsid w:val="00EB7FE8"/>
    <w:rsid w:val="00EC0159"/>
    <w:rsid w:val="00EC01DE"/>
    <w:rsid w:val="00EC0315"/>
    <w:rsid w:val="00EC0A9B"/>
    <w:rsid w:val="00EC0BF0"/>
    <w:rsid w:val="00EC0C90"/>
    <w:rsid w:val="00EC117E"/>
    <w:rsid w:val="00EC133E"/>
    <w:rsid w:val="00EC1625"/>
    <w:rsid w:val="00EC183D"/>
    <w:rsid w:val="00EC1A01"/>
    <w:rsid w:val="00EC1B6D"/>
    <w:rsid w:val="00EC1D83"/>
    <w:rsid w:val="00EC1E45"/>
    <w:rsid w:val="00EC2E21"/>
    <w:rsid w:val="00EC331F"/>
    <w:rsid w:val="00EC351E"/>
    <w:rsid w:val="00EC36DD"/>
    <w:rsid w:val="00EC3B1C"/>
    <w:rsid w:val="00EC4108"/>
    <w:rsid w:val="00EC4124"/>
    <w:rsid w:val="00EC4AE0"/>
    <w:rsid w:val="00EC4D77"/>
    <w:rsid w:val="00EC4D7B"/>
    <w:rsid w:val="00EC4E2E"/>
    <w:rsid w:val="00EC54F9"/>
    <w:rsid w:val="00EC555C"/>
    <w:rsid w:val="00EC5A0B"/>
    <w:rsid w:val="00EC5A47"/>
    <w:rsid w:val="00EC5D48"/>
    <w:rsid w:val="00EC5F1A"/>
    <w:rsid w:val="00EC6337"/>
    <w:rsid w:val="00EC6D68"/>
    <w:rsid w:val="00EC6FD3"/>
    <w:rsid w:val="00EC7183"/>
    <w:rsid w:val="00EC71AB"/>
    <w:rsid w:val="00EC7271"/>
    <w:rsid w:val="00EC7734"/>
    <w:rsid w:val="00EC7830"/>
    <w:rsid w:val="00ED022F"/>
    <w:rsid w:val="00ED0A69"/>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D37"/>
    <w:rsid w:val="00EE0E09"/>
    <w:rsid w:val="00EE12DA"/>
    <w:rsid w:val="00EE14B3"/>
    <w:rsid w:val="00EE15CA"/>
    <w:rsid w:val="00EE18B4"/>
    <w:rsid w:val="00EE18BB"/>
    <w:rsid w:val="00EE1CDA"/>
    <w:rsid w:val="00EE23E0"/>
    <w:rsid w:val="00EE24B7"/>
    <w:rsid w:val="00EE2AAB"/>
    <w:rsid w:val="00EE2F3F"/>
    <w:rsid w:val="00EE2F97"/>
    <w:rsid w:val="00EE3203"/>
    <w:rsid w:val="00EE33A6"/>
    <w:rsid w:val="00EE3B4A"/>
    <w:rsid w:val="00EE3BBC"/>
    <w:rsid w:val="00EE3DCB"/>
    <w:rsid w:val="00EE5112"/>
    <w:rsid w:val="00EE62B4"/>
    <w:rsid w:val="00EE636D"/>
    <w:rsid w:val="00EE66AC"/>
    <w:rsid w:val="00EE66B1"/>
    <w:rsid w:val="00EE6CC0"/>
    <w:rsid w:val="00EE6E60"/>
    <w:rsid w:val="00EE75D6"/>
    <w:rsid w:val="00EE7966"/>
    <w:rsid w:val="00EE7D91"/>
    <w:rsid w:val="00EE7ECE"/>
    <w:rsid w:val="00EF01AB"/>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32"/>
    <w:rsid w:val="00EF3D43"/>
    <w:rsid w:val="00EF437E"/>
    <w:rsid w:val="00EF447D"/>
    <w:rsid w:val="00EF493B"/>
    <w:rsid w:val="00EF4B7A"/>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814"/>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5EA"/>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0DBE"/>
    <w:rsid w:val="00F11189"/>
    <w:rsid w:val="00F1162A"/>
    <w:rsid w:val="00F1165E"/>
    <w:rsid w:val="00F11805"/>
    <w:rsid w:val="00F11932"/>
    <w:rsid w:val="00F11CF5"/>
    <w:rsid w:val="00F124CB"/>
    <w:rsid w:val="00F12B3D"/>
    <w:rsid w:val="00F12D63"/>
    <w:rsid w:val="00F1403E"/>
    <w:rsid w:val="00F1415B"/>
    <w:rsid w:val="00F1476B"/>
    <w:rsid w:val="00F149F8"/>
    <w:rsid w:val="00F14FB8"/>
    <w:rsid w:val="00F155B5"/>
    <w:rsid w:val="00F15860"/>
    <w:rsid w:val="00F16231"/>
    <w:rsid w:val="00F16522"/>
    <w:rsid w:val="00F1698C"/>
    <w:rsid w:val="00F16BB1"/>
    <w:rsid w:val="00F16ECD"/>
    <w:rsid w:val="00F16F84"/>
    <w:rsid w:val="00F170FC"/>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BFC"/>
    <w:rsid w:val="00F22C96"/>
    <w:rsid w:val="00F2357F"/>
    <w:rsid w:val="00F23BD0"/>
    <w:rsid w:val="00F23FCA"/>
    <w:rsid w:val="00F24275"/>
    <w:rsid w:val="00F244C0"/>
    <w:rsid w:val="00F2456B"/>
    <w:rsid w:val="00F24A57"/>
    <w:rsid w:val="00F24D1C"/>
    <w:rsid w:val="00F24F4D"/>
    <w:rsid w:val="00F24FA0"/>
    <w:rsid w:val="00F250CE"/>
    <w:rsid w:val="00F25157"/>
    <w:rsid w:val="00F25576"/>
    <w:rsid w:val="00F25DB1"/>
    <w:rsid w:val="00F25EB4"/>
    <w:rsid w:val="00F2617C"/>
    <w:rsid w:val="00F26190"/>
    <w:rsid w:val="00F2635E"/>
    <w:rsid w:val="00F26421"/>
    <w:rsid w:val="00F26439"/>
    <w:rsid w:val="00F2643A"/>
    <w:rsid w:val="00F26585"/>
    <w:rsid w:val="00F267B6"/>
    <w:rsid w:val="00F26886"/>
    <w:rsid w:val="00F2699C"/>
    <w:rsid w:val="00F26AF5"/>
    <w:rsid w:val="00F27C52"/>
    <w:rsid w:val="00F27E0C"/>
    <w:rsid w:val="00F27EF4"/>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F0E"/>
    <w:rsid w:val="00F32F3E"/>
    <w:rsid w:val="00F33277"/>
    <w:rsid w:val="00F3372E"/>
    <w:rsid w:val="00F3383E"/>
    <w:rsid w:val="00F34057"/>
    <w:rsid w:val="00F34286"/>
    <w:rsid w:val="00F342E5"/>
    <w:rsid w:val="00F346BC"/>
    <w:rsid w:val="00F34DAA"/>
    <w:rsid w:val="00F3521B"/>
    <w:rsid w:val="00F35561"/>
    <w:rsid w:val="00F35865"/>
    <w:rsid w:val="00F35964"/>
    <w:rsid w:val="00F35AB6"/>
    <w:rsid w:val="00F35E92"/>
    <w:rsid w:val="00F3651B"/>
    <w:rsid w:val="00F36919"/>
    <w:rsid w:val="00F369F3"/>
    <w:rsid w:val="00F36A25"/>
    <w:rsid w:val="00F370CB"/>
    <w:rsid w:val="00F370E3"/>
    <w:rsid w:val="00F377A2"/>
    <w:rsid w:val="00F37922"/>
    <w:rsid w:val="00F37A1D"/>
    <w:rsid w:val="00F37AEF"/>
    <w:rsid w:val="00F37B48"/>
    <w:rsid w:val="00F40858"/>
    <w:rsid w:val="00F4092F"/>
    <w:rsid w:val="00F40BB4"/>
    <w:rsid w:val="00F40C09"/>
    <w:rsid w:val="00F4125D"/>
    <w:rsid w:val="00F417B8"/>
    <w:rsid w:val="00F4262F"/>
    <w:rsid w:val="00F42910"/>
    <w:rsid w:val="00F42A4D"/>
    <w:rsid w:val="00F42BEE"/>
    <w:rsid w:val="00F42C0A"/>
    <w:rsid w:val="00F42C2B"/>
    <w:rsid w:val="00F434BB"/>
    <w:rsid w:val="00F43973"/>
    <w:rsid w:val="00F439C5"/>
    <w:rsid w:val="00F4449D"/>
    <w:rsid w:val="00F44833"/>
    <w:rsid w:val="00F44E03"/>
    <w:rsid w:val="00F4629D"/>
    <w:rsid w:val="00F462EB"/>
    <w:rsid w:val="00F465C1"/>
    <w:rsid w:val="00F4678D"/>
    <w:rsid w:val="00F467B0"/>
    <w:rsid w:val="00F46E40"/>
    <w:rsid w:val="00F46F8B"/>
    <w:rsid w:val="00F47132"/>
    <w:rsid w:val="00F476EA"/>
    <w:rsid w:val="00F47728"/>
    <w:rsid w:val="00F47AFE"/>
    <w:rsid w:val="00F47BA5"/>
    <w:rsid w:val="00F47BF5"/>
    <w:rsid w:val="00F47CBA"/>
    <w:rsid w:val="00F50020"/>
    <w:rsid w:val="00F50671"/>
    <w:rsid w:val="00F50691"/>
    <w:rsid w:val="00F50849"/>
    <w:rsid w:val="00F509FB"/>
    <w:rsid w:val="00F50CBA"/>
    <w:rsid w:val="00F513BA"/>
    <w:rsid w:val="00F51447"/>
    <w:rsid w:val="00F514EF"/>
    <w:rsid w:val="00F515F5"/>
    <w:rsid w:val="00F516F4"/>
    <w:rsid w:val="00F51D70"/>
    <w:rsid w:val="00F51DF2"/>
    <w:rsid w:val="00F51F1E"/>
    <w:rsid w:val="00F520F6"/>
    <w:rsid w:val="00F524CD"/>
    <w:rsid w:val="00F52756"/>
    <w:rsid w:val="00F52A47"/>
    <w:rsid w:val="00F52A4B"/>
    <w:rsid w:val="00F52BE9"/>
    <w:rsid w:val="00F52C6C"/>
    <w:rsid w:val="00F52FA8"/>
    <w:rsid w:val="00F5372B"/>
    <w:rsid w:val="00F5388A"/>
    <w:rsid w:val="00F538A3"/>
    <w:rsid w:val="00F538CD"/>
    <w:rsid w:val="00F53C7B"/>
    <w:rsid w:val="00F54192"/>
    <w:rsid w:val="00F542D8"/>
    <w:rsid w:val="00F546DB"/>
    <w:rsid w:val="00F548C8"/>
    <w:rsid w:val="00F54AB3"/>
    <w:rsid w:val="00F55331"/>
    <w:rsid w:val="00F55AC5"/>
    <w:rsid w:val="00F560BA"/>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0CBE"/>
    <w:rsid w:val="00F61158"/>
    <w:rsid w:val="00F61235"/>
    <w:rsid w:val="00F61564"/>
    <w:rsid w:val="00F6157C"/>
    <w:rsid w:val="00F61701"/>
    <w:rsid w:val="00F61902"/>
    <w:rsid w:val="00F61FDE"/>
    <w:rsid w:val="00F622E3"/>
    <w:rsid w:val="00F62377"/>
    <w:rsid w:val="00F62EEC"/>
    <w:rsid w:val="00F63289"/>
    <w:rsid w:val="00F63D79"/>
    <w:rsid w:val="00F63FDF"/>
    <w:rsid w:val="00F6404E"/>
    <w:rsid w:val="00F6433C"/>
    <w:rsid w:val="00F6474A"/>
    <w:rsid w:val="00F64966"/>
    <w:rsid w:val="00F64F0B"/>
    <w:rsid w:val="00F64F9F"/>
    <w:rsid w:val="00F660B8"/>
    <w:rsid w:val="00F664DA"/>
    <w:rsid w:val="00F669E3"/>
    <w:rsid w:val="00F66B1A"/>
    <w:rsid w:val="00F670A4"/>
    <w:rsid w:val="00F675DD"/>
    <w:rsid w:val="00F67A85"/>
    <w:rsid w:val="00F7013D"/>
    <w:rsid w:val="00F70FF9"/>
    <w:rsid w:val="00F71026"/>
    <w:rsid w:val="00F71042"/>
    <w:rsid w:val="00F710A0"/>
    <w:rsid w:val="00F71976"/>
    <w:rsid w:val="00F71A99"/>
    <w:rsid w:val="00F71C4F"/>
    <w:rsid w:val="00F71DDF"/>
    <w:rsid w:val="00F71EA2"/>
    <w:rsid w:val="00F71EBE"/>
    <w:rsid w:val="00F71F79"/>
    <w:rsid w:val="00F72106"/>
    <w:rsid w:val="00F721A1"/>
    <w:rsid w:val="00F7243A"/>
    <w:rsid w:val="00F724E3"/>
    <w:rsid w:val="00F727AA"/>
    <w:rsid w:val="00F727F9"/>
    <w:rsid w:val="00F729CA"/>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A4C"/>
    <w:rsid w:val="00F80D8F"/>
    <w:rsid w:val="00F81311"/>
    <w:rsid w:val="00F81507"/>
    <w:rsid w:val="00F81625"/>
    <w:rsid w:val="00F8179A"/>
    <w:rsid w:val="00F81C47"/>
    <w:rsid w:val="00F81D8F"/>
    <w:rsid w:val="00F81E0E"/>
    <w:rsid w:val="00F81E87"/>
    <w:rsid w:val="00F81F25"/>
    <w:rsid w:val="00F81F57"/>
    <w:rsid w:val="00F8270B"/>
    <w:rsid w:val="00F82CD8"/>
    <w:rsid w:val="00F831B2"/>
    <w:rsid w:val="00F83301"/>
    <w:rsid w:val="00F837A7"/>
    <w:rsid w:val="00F837DD"/>
    <w:rsid w:val="00F83B01"/>
    <w:rsid w:val="00F84232"/>
    <w:rsid w:val="00F84849"/>
    <w:rsid w:val="00F849D7"/>
    <w:rsid w:val="00F84A2F"/>
    <w:rsid w:val="00F84BAB"/>
    <w:rsid w:val="00F84CF1"/>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18"/>
    <w:rsid w:val="00F90FD6"/>
    <w:rsid w:val="00F9100D"/>
    <w:rsid w:val="00F910E4"/>
    <w:rsid w:val="00F912B6"/>
    <w:rsid w:val="00F915AB"/>
    <w:rsid w:val="00F9174D"/>
    <w:rsid w:val="00F91906"/>
    <w:rsid w:val="00F91AF0"/>
    <w:rsid w:val="00F91CA2"/>
    <w:rsid w:val="00F91DAB"/>
    <w:rsid w:val="00F91DAC"/>
    <w:rsid w:val="00F92174"/>
    <w:rsid w:val="00F923DB"/>
    <w:rsid w:val="00F92725"/>
    <w:rsid w:val="00F9344F"/>
    <w:rsid w:val="00F9383C"/>
    <w:rsid w:val="00F93A3D"/>
    <w:rsid w:val="00F93C3E"/>
    <w:rsid w:val="00F93D13"/>
    <w:rsid w:val="00F93EE6"/>
    <w:rsid w:val="00F94003"/>
    <w:rsid w:val="00F94303"/>
    <w:rsid w:val="00F94412"/>
    <w:rsid w:val="00F9468D"/>
    <w:rsid w:val="00F94737"/>
    <w:rsid w:val="00F9473D"/>
    <w:rsid w:val="00F948D1"/>
    <w:rsid w:val="00F9495D"/>
    <w:rsid w:val="00F94A66"/>
    <w:rsid w:val="00F94DFE"/>
    <w:rsid w:val="00F94F50"/>
    <w:rsid w:val="00F95013"/>
    <w:rsid w:val="00F950BC"/>
    <w:rsid w:val="00F951BD"/>
    <w:rsid w:val="00F95351"/>
    <w:rsid w:val="00F95433"/>
    <w:rsid w:val="00F958CD"/>
    <w:rsid w:val="00F9632D"/>
    <w:rsid w:val="00F9644F"/>
    <w:rsid w:val="00F965D9"/>
    <w:rsid w:val="00F96764"/>
    <w:rsid w:val="00F968CC"/>
    <w:rsid w:val="00F96C7A"/>
    <w:rsid w:val="00F96E7C"/>
    <w:rsid w:val="00F96F5A"/>
    <w:rsid w:val="00F975B5"/>
    <w:rsid w:val="00F9767B"/>
    <w:rsid w:val="00FA04BE"/>
    <w:rsid w:val="00FA0509"/>
    <w:rsid w:val="00FA0E7C"/>
    <w:rsid w:val="00FA1177"/>
    <w:rsid w:val="00FA1A79"/>
    <w:rsid w:val="00FA1CBF"/>
    <w:rsid w:val="00FA1D8F"/>
    <w:rsid w:val="00FA2002"/>
    <w:rsid w:val="00FA2526"/>
    <w:rsid w:val="00FA265E"/>
    <w:rsid w:val="00FA2991"/>
    <w:rsid w:val="00FA2AB0"/>
    <w:rsid w:val="00FA3855"/>
    <w:rsid w:val="00FA397A"/>
    <w:rsid w:val="00FA3C84"/>
    <w:rsid w:val="00FA3F33"/>
    <w:rsid w:val="00FA3F45"/>
    <w:rsid w:val="00FA46F1"/>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3FC"/>
    <w:rsid w:val="00FA7A20"/>
    <w:rsid w:val="00FA7AA6"/>
    <w:rsid w:val="00FA7C04"/>
    <w:rsid w:val="00FA7EC7"/>
    <w:rsid w:val="00FB016C"/>
    <w:rsid w:val="00FB0443"/>
    <w:rsid w:val="00FB097A"/>
    <w:rsid w:val="00FB114F"/>
    <w:rsid w:val="00FB11A4"/>
    <w:rsid w:val="00FB11A6"/>
    <w:rsid w:val="00FB1352"/>
    <w:rsid w:val="00FB15D5"/>
    <w:rsid w:val="00FB1694"/>
    <w:rsid w:val="00FB18E8"/>
    <w:rsid w:val="00FB18E9"/>
    <w:rsid w:val="00FB19D8"/>
    <w:rsid w:val="00FB1DCF"/>
    <w:rsid w:val="00FB2278"/>
    <w:rsid w:val="00FB22E5"/>
    <w:rsid w:val="00FB23E1"/>
    <w:rsid w:val="00FB24FA"/>
    <w:rsid w:val="00FB2864"/>
    <w:rsid w:val="00FB2E28"/>
    <w:rsid w:val="00FB2E61"/>
    <w:rsid w:val="00FB2F94"/>
    <w:rsid w:val="00FB316D"/>
    <w:rsid w:val="00FB3301"/>
    <w:rsid w:val="00FB381C"/>
    <w:rsid w:val="00FB3CBD"/>
    <w:rsid w:val="00FB3CD6"/>
    <w:rsid w:val="00FB4065"/>
    <w:rsid w:val="00FB4760"/>
    <w:rsid w:val="00FB47B5"/>
    <w:rsid w:val="00FB4E96"/>
    <w:rsid w:val="00FB52FD"/>
    <w:rsid w:val="00FB5628"/>
    <w:rsid w:val="00FB57A7"/>
    <w:rsid w:val="00FB5A6F"/>
    <w:rsid w:val="00FB612F"/>
    <w:rsid w:val="00FB61D8"/>
    <w:rsid w:val="00FB6401"/>
    <w:rsid w:val="00FB68CE"/>
    <w:rsid w:val="00FB6B9D"/>
    <w:rsid w:val="00FB6F9E"/>
    <w:rsid w:val="00FB72CB"/>
    <w:rsid w:val="00FB7332"/>
    <w:rsid w:val="00FB7390"/>
    <w:rsid w:val="00FB76E1"/>
    <w:rsid w:val="00FB77BB"/>
    <w:rsid w:val="00FB7A9C"/>
    <w:rsid w:val="00FC0188"/>
    <w:rsid w:val="00FC022F"/>
    <w:rsid w:val="00FC0797"/>
    <w:rsid w:val="00FC0AB4"/>
    <w:rsid w:val="00FC0B9B"/>
    <w:rsid w:val="00FC0E12"/>
    <w:rsid w:val="00FC0FBA"/>
    <w:rsid w:val="00FC10EB"/>
    <w:rsid w:val="00FC152F"/>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22B"/>
    <w:rsid w:val="00FC65A0"/>
    <w:rsid w:val="00FC692A"/>
    <w:rsid w:val="00FC6B41"/>
    <w:rsid w:val="00FC7308"/>
    <w:rsid w:val="00FC7554"/>
    <w:rsid w:val="00FC76A7"/>
    <w:rsid w:val="00FC7896"/>
    <w:rsid w:val="00FC7F93"/>
    <w:rsid w:val="00FC7FBF"/>
    <w:rsid w:val="00FD091C"/>
    <w:rsid w:val="00FD10D2"/>
    <w:rsid w:val="00FD111E"/>
    <w:rsid w:val="00FD14DF"/>
    <w:rsid w:val="00FD14E4"/>
    <w:rsid w:val="00FD16FD"/>
    <w:rsid w:val="00FD1965"/>
    <w:rsid w:val="00FD1AC8"/>
    <w:rsid w:val="00FD2804"/>
    <w:rsid w:val="00FD282A"/>
    <w:rsid w:val="00FD2A71"/>
    <w:rsid w:val="00FD2F55"/>
    <w:rsid w:val="00FD305B"/>
    <w:rsid w:val="00FD33B3"/>
    <w:rsid w:val="00FD371B"/>
    <w:rsid w:val="00FD38AF"/>
    <w:rsid w:val="00FD3905"/>
    <w:rsid w:val="00FD3C7A"/>
    <w:rsid w:val="00FD4124"/>
    <w:rsid w:val="00FD4214"/>
    <w:rsid w:val="00FD4620"/>
    <w:rsid w:val="00FD4627"/>
    <w:rsid w:val="00FD48FE"/>
    <w:rsid w:val="00FD4CC0"/>
    <w:rsid w:val="00FD4E8F"/>
    <w:rsid w:val="00FD4FF1"/>
    <w:rsid w:val="00FD5502"/>
    <w:rsid w:val="00FD5894"/>
    <w:rsid w:val="00FD5EFB"/>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0AC7"/>
    <w:rsid w:val="00FE15A9"/>
    <w:rsid w:val="00FE1D51"/>
    <w:rsid w:val="00FE204A"/>
    <w:rsid w:val="00FE20AB"/>
    <w:rsid w:val="00FE22FE"/>
    <w:rsid w:val="00FE2955"/>
    <w:rsid w:val="00FE2B7B"/>
    <w:rsid w:val="00FE3100"/>
    <w:rsid w:val="00FE3439"/>
    <w:rsid w:val="00FE3768"/>
    <w:rsid w:val="00FE38DA"/>
    <w:rsid w:val="00FE3DDF"/>
    <w:rsid w:val="00FE3E3F"/>
    <w:rsid w:val="00FE4705"/>
    <w:rsid w:val="00FE5172"/>
    <w:rsid w:val="00FE5410"/>
    <w:rsid w:val="00FE5977"/>
    <w:rsid w:val="00FE5A80"/>
    <w:rsid w:val="00FE5D0A"/>
    <w:rsid w:val="00FE627C"/>
    <w:rsid w:val="00FE6577"/>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0BC8"/>
    <w:rsid w:val="00FF1455"/>
    <w:rsid w:val="00FF16A3"/>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8D"/>
    <w:rsid w:val="00FF4FCD"/>
    <w:rsid w:val="00FF5026"/>
    <w:rsid w:val="00FF5173"/>
    <w:rsid w:val="00FF51D0"/>
    <w:rsid w:val="00FF52CC"/>
    <w:rsid w:val="00FF52E3"/>
    <w:rsid w:val="00FF54E9"/>
    <w:rsid w:val="00FF5618"/>
    <w:rsid w:val="00FF56D4"/>
    <w:rsid w:val="00FF5B21"/>
    <w:rsid w:val="00FF5EFE"/>
    <w:rsid w:val="00FF609A"/>
    <w:rsid w:val="00FF6A39"/>
    <w:rsid w:val="00FF6CF6"/>
    <w:rsid w:val="00FF707C"/>
    <w:rsid w:val="00FF72E4"/>
    <w:rsid w:val="00FF78DB"/>
    <w:rsid w:val="0C9357F9"/>
    <w:rsid w:val="0F3B6B73"/>
    <w:rsid w:val="11EF78E1"/>
    <w:rsid w:val="122E9AD7"/>
    <w:rsid w:val="12979E2C"/>
    <w:rsid w:val="13531CED"/>
    <w:rsid w:val="1404AA3A"/>
    <w:rsid w:val="19D37037"/>
    <w:rsid w:val="19D40D12"/>
    <w:rsid w:val="2F90F1FB"/>
    <w:rsid w:val="31A7DFD2"/>
    <w:rsid w:val="3D5462FC"/>
    <w:rsid w:val="3E83D79C"/>
    <w:rsid w:val="466102E4"/>
    <w:rsid w:val="46A6F6CD"/>
    <w:rsid w:val="4A0361E8"/>
    <w:rsid w:val="5399BD3C"/>
    <w:rsid w:val="5AB887E0"/>
    <w:rsid w:val="5C38E66A"/>
    <w:rsid w:val="6127DD69"/>
    <w:rsid w:val="7D32EFDE"/>
    <w:rsid w:val="7F438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C0C833"/>
  <w15:chartTrackingRefBased/>
  <w15:docId w15:val="{83420F8F-FC8F-44D9-A50B-B2EB49D21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4AE"/>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0">
    <w:name w:val="Char00"/>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qFormat/>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4B767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5">
    <w:name w:val="List Table 1 Light Accent 5"/>
    <w:basedOn w:val="TableNormal"/>
    <w:uiPriority w:val="46"/>
    <w:rsid w:val="004B767D"/>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Char01">
    <w:name w:val="Char01"/>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
    <w:name w:val="Zchn Zchn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
    <w:name w:val="Char Char 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
    <w:name w:val="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rsid w:val="00662FA5"/>
    <w:rPr>
      <w:lang w:val="en-GB" w:eastAsia="ja-JP"/>
    </w:rPr>
  </w:style>
  <w:style w:type="paragraph" w:customStyle="1" w:styleId="1Char00">
    <w:name w:val="(文字) (文字)1 Char (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
    <w:name w:val="Char Char1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
    <w:name w:val="(文字) (文字)1 Char (文字) (文字) Char (文字) (文字)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
    <w:name w:val="(文字) (文字)1 Char (文字) (文字)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
    <w:name w:val="(文字) (文字)1 Char (文字) (文字) Char (文字) (文字)1 Char (文字) (文字) 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
    <w:name w:val="Char Char Char Char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
    <w:name w:val="Char Char2 Char Char00"/>
    <w:basedOn w:val="Normal"/>
    <w:rsid w:val="00662F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
    <w:name w:val="Char Char400"/>
    <w:rsid w:val="00662FA5"/>
    <w:rPr>
      <w:rFonts w:ascii="Courier New" w:hAnsi="Courier New"/>
      <w:lang w:val="nb-NO" w:eastAsia="ja-JP"/>
    </w:rPr>
  </w:style>
  <w:style w:type="paragraph" w:customStyle="1" w:styleId="CharCharCharCharCharChar00">
    <w:name w:val="Char Char Char Char Char Char00"/>
    <w:semiHidden/>
    <w:rsid w:val="00662FA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
    <w:name w:val="(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
    <w:name w:val="Car C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
    <w:name w:val="Zchn Zchn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
    <w:name w:val="(文字) (文字)2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
    <w:name w:val="(文字) (文字)3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
    <w:name w:val="Zchn Zchn2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
    <w:name w:val="(文字) (文字)4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
    <w:name w:val="(文字) (文字)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
    <w:name w:val="Char Char700"/>
    <w:semiHidden/>
    <w:rsid w:val="00662FA5"/>
    <w:rPr>
      <w:rFonts w:ascii="Tahoma" w:hAnsi="Tahoma"/>
      <w:shd w:val="clear" w:color="auto" w:fill="000080"/>
      <w:lang w:val="en-GB" w:eastAsia="en-US"/>
    </w:rPr>
  </w:style>
  <w:style w:type="character" w:customStyle="1" w:styleId="ZchnZchn500">
    <w:name w:val="Zchn Zchn500"/>
    <w:rsid w:val="00662FA5"/>
    <w:rPr>
      <w:rFonts w:ascii="Courier New" w:eastAsia="Batang" w:hAnsi="Courier New"/>
      <w:lang w:val="nb-NO" w:eastAsia="en-US"/>
    </w:rPr>
  </w:style>
  <w:style w:type="character" w:customStyle="1" w:styleId="CharChar1000">
    <w:name w:val="Char Char1000"/>
    <w:semiHidden/>
    <w:rsid w:val="00662FA5"/>
    <w:rPr>
      <w:rFonts w:ascii="Times New Roman" w:hAnsi="Times New Roman"/>
      <w:lang w:val="en-GB" w:eastAsia="en-US"/>
    </w:rPr>
  </w:style>
  <w:style w:type="character" w:customStyle="1" w:styleId="CharChar900">
    <w:name w:val="Char Char900"/>
    <w:semiHidden/>
    <w:rsid w:val="00662FA5"/>
    <w:rPr>
      <w:rFonts w:ascii="Tahoma" w:hAnsi="Tahoma"/>
      <w:sz w:val="16"/>
      <w:lang w:val="en-GB" w:eastAsia="en-US"/>
    </w:rPr>
  </w:style>
  <w:style w:type="character" w:customStyle="1" w:styleId="CharChar800">
    <w:name w:val="Char Char800"/>
    <w:semiHidden/>
    <w:rsid w:val="00662FA5"/>
    <w:rPr>
      <w:rFonts w:ascii="Times New Roman" w:hAnsi="Times New Roman"/>
      <w:b/>
      <w:lang w:val="en-GB" w:eastAsia="en-US"/>
    </w:rPr>
  </w:style>
  <w:style w:type="paragraph" w:customStyle="1" w:styleId="1CharChar1Char00">
    <w:name w:val="(文字) (文字)1 Char (文字) (文字) Char (文字) (文字)1 Char (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
    <w:name w:val="Char Char2900"/>
    <w:rsid w:val="00662FA5"/>
    <w:rPr>
      <w:rFonts w:ascii="Arial" w:hAnsi="Arial"/>
      <w:sz w:val="36"/>
      <w:lang w:val="en-GB" w:eastAsia="en-US"/>
    </w:rPr>
  </w:style>
  <w:style w:type="character" w:customStyle="1" w:styleId="CharChar2800">
    <w:name w:val="Char Char2800"/>
    <w:rsid w:val="00662FA5"/>
    <w:rPr>
      <w:rFonts w:ascii="Arial" w:hAnsi="Arial"/>
      <w:sz w:val="32"/>
      <w:lang w:val="en-GB" w:eastAsia="x-none"/>
    </w:rPr>
  </w:style>
  <w:style w:type="character" w:customStyle="1" w:styleId="CharChar300">
    <w:name w:val="Char Char300"/>
    <w:rsid w:val="00662FA5"/>
    <w:rPr>
      <w:rFonts w:ascii="Arial" w:hAnsi="Arial"/>
      <w:sz w:val="36"/>
      <w:lang w:val="en-GB" w:eastAsia="en-US"/>
    </w:rPr>
  </w:style>
  <w:style w:type="character" w:customStyle="1" w:styleId="CharChar200">
    <w:name w:val="Char Char200"/>
    <w:rsid w:val="00662FA5"/>
    <w:rPr>
      <w:rFonts w:ascii="Arial" w:hAnsi="Arial"/>
      <w:sz w:val="32"/>
      <w:lang w:val="en-GB" w:eastAsia="en-US"/>
    </w:rPr>
  </w:style>
  <w:style w:type="paragraph" w:customStyle="1" w:styleId="ZchnZchn000">
    <w:name w:val="Zchn Zchn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
    <w:name w:val="Char Char 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
    <w:name w:val="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
    <w:name w:val="Char Char1100"/>
    <w:rsid w:val="00314E57"/>
    <w:rPr>
      <w:lang w:val="en-GB" w:eastAsia="ja-JP"/>
    </w:rPr>
  </w:style>
  <w:style w:type="paragraph" w:customStyle="1" w:styleId="1Char000">
    <w:name w:val="(文字) (文字)1 Char (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
    <w:name w:val="Char Char1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
    <w:name w:val="(文字) (文字)1 Char (文字) (文字) Char (文字) (文字)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
    <w:name w:val="(文字) (文字)1 Char (文字) (文字)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
    <w:name w:val="(文字) (文字)1 Char (文字) (文字) Char (文字) (文字)1 Char (文字) (文字) 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
    <w:name w:val="Char Char Char Char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
    <w:name w:val="Char Char2 Char Char000"/>
    <w:basedOn w:val="Normal"/>
    <w:rsid w:val="00314E5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
    <w:name w:val="Char Char4000"/>
    <w:rsid w:val="00314E57"/>
    <w:rPr>
      <w:rFonts w:ascii="Courier New" w:hAnsi="Courier New"/>
      <w:lang w:val="nb-NO" w:eastAsia="ja-JP"/>
    </w:rPr>
  </w:style>
  <w:style w:type="paragraph" w:customStyle="1" w:styleId="CharCharCharCharCharChar000">
    <w:name w:val="Char Char Char Char Char Char000"/>
    <w:semiHidden/>
    <w:rsid w:val="00314E5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
    <w:name w:val="(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
    <w:name w:val="Car C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
    <w:name w:val="Zchn Zchn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
    <w:name w:val="(文字) (文字)2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
    <w:name w:val="(文字) (文字)3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
    <w:name w:val="Zchn Zchn2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
    <w:name w:val="(文字) (文字)4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
    <w:name w:val="(文字) (文字)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
    <w:name w:val="Char Char7000"/>
    <w:semiHidden/>
    <w:rsid w:val="00314E57"/>
    <w:rPr>
      <w:rFonts w:ascii="Tahoma" w:hAnsi="Tahoma"/>
      <w:shd w:val="clear" w:color="auto" w:fill="000080"/>
      <w:lang w:val="en-GB" w:eastAsia="en-US"/>
    </w:rPr>
  </w:style>
  <w:style w:type="character" w:customStyle="1" w:styleId="ZchnZchn5000">
    <w:name w:val="Zchn Zchn5000"/>
    <w:rsid w:val="00314E57"/>
    <w:rPr>
      <w:rFonts w:ascii="Courier New" w:eastAsia="Batang" w:hAnsi="Courier New"/>
      <w:lang w:val="nb-NO" w:eastAsia="en-US"/>
    </w:rPr>
  </w:style>
  <w:style w:type="character" w:customStyle="1" w:styleId="CharChar10000">
    <w:name w:val="Char Char10000"/>
    <w:semiHidden/>
    <w:rsid w:val="00314E57"/>
    <w:rPr>
      <w:rFonts w:ascii="Times New Roman" w:hAnsi="Times New Roman"/>
      <w:lang w:val="en-GB" w:eastAsia="en-US"/>
    </w:rPr>
  </w:style>
  <w:style w:type="character" w:customStyle="1" w:styleId="CharChar9000">
    <w:name w:val="Char Char9000"/>
    <w:semiHidden/>
    <w:rsid w:val="00314E57"/>
    <w:rPr>
      <w:rFonts w:ascii="Tahoma" w:hAnsi="Tahoma"/>
      <w:sz w:val="16"/>
      <w:lang w:val="en-GB" w:eastAsia="en-US"/>
    </w:rPr>
  </w:style>
  <w:style w:type="character" w:customStyle="1" w:styleId="CharChar8000">
    <w:name w:val="Char Char8000"/>
    <w:semiHidden/>
    <w:rsid w:val="00314E57"/>
    <w:rPr>
      <w:rFonts w:ascii="Times New Roman" w:hAnsi="Times New Roman"/>
      <w:b/>
      <w:lang w:val="en-GB" w:eastAsia="en-US"/>
    </w:rPr>
  </w:style>
  <w:style w:type="paragraph" w:customStyle="1" w:styleId="1CharChar1Char000">
    <w:name w:val="(文字) (文字)1 Char (文字) (文字) Char (文字) (文字)1 Char (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
    <w:name w:val="Char Char29000"/>
    <w:rsid w:val="00314E57"/>
    <w:rPr>
      <w:rFonts w:ascii="Arial" w:hAnsi="Arial"/>
      <w:sz w:val="36"/>
      <w:lang w:val="en-GB" w:eastAsia="en-US"/>
    </w:rPr>
  </w:style>
  <w:style w:type="character" w:customStyle="1" w:styleId="CharChar28000">
    <w:name w:val="Char Char28000"/>
    <w:rsid w:val="00314E57"/>
    <w:rPr>
      <w:rFonts w:ascii="Arial" w:hAnsi="Arial"/>
      <w:sz w:val="32"/>
      <w:lang w:val="en-GB" w:eastAsia="x-none"/>
    </w:rPr>
  </w:style>
  <w:style w:type="character" w:customStyle="1" w:styleId="CharChar3000">
    <w:name w:val="Char Char3000"/>
    <w:rsid w:val="00314E57"/>
    <w:rPr>
      <w:rFonts w:ascii="Arial" w:hAnsi="Arial"/>
      <w:sz w:val="36"/>
      <w:lang w:val="en-GB" w:eastAsia="en-US"/>
    </w:rPr>
  </w:style>
  <w:style w:type="character" w:customStyle="1" w:styleId="CharChar2000">
    <w:name w:val="Char Char2000"/>
    <w:rsid w:val="00314E57"/>
    <w:rPr>
      <w:rFonts w:ascii="Arial" w:hAnsi="Arial"/>
      <w:sz w:val="32"/>
      <w:lang w:val="en-GB" w:eastAsia="en-US"/>
    </w:rPr>
  </w:style>
  <w:style w:type="paragraph" w:customStyle="1" w:styleId="Char010">
    <w:name w:val="Char010"/>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00">
    <w:name w:val="Zchn Zchn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0">
    <w:name w:val="Char Char 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0">
    <w:name w:val="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0">
    <w:name w:val="Char Char11000"/>
    <w:rsid w:val="006640DF"/>
    <w:rPr>
      <w:lang w:val="en-GB" w:eastAsia="ja-JP"/>
    </w:rPr>
  </w:style>
  <w:style w:type="paragraph" w:customStyle="1" w:styleId="1Char0000">
    <w:name w:val="(文字) (文字)1 Char (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0">
    <w:name w:val="Char Char1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0">
    <w:name w:val="(文字) (文字)1 Char (文字) (文字) Char (文字) (文字)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0">
    <w:name w:val="(文字) (文字)1 Char (文字) (文字)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0">
    <w:name w:val="(文字) (文字)1 Char (文字) (文字) Char (文字) (文字)1 Char (文字) (文字) 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0">
    <w:name w:val="Char Char Char Char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0">
    <w:name w:val="Char Char2 Char Char0000"/>
    <w:basedOn w:val="Normal"/>
    <w:rsid w:val="006640D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0">
    <w:name w:val="Char Char40000"/>
    <w:rsid w:val="006640DF"/>
    <w:rPr>
      <w:rFonts w:ascii="Courier New" w:hAnsi="Courier New"/>
      <w:lang w:val="nb-NO" w:eastAsia="ja-JP"/>
    </w:rPr>
  </w:style>
  <w:style w:type="paragraph" w:customStyle="1" w:styleId="CharCharCharCharCharChar0000">
    <w:name w:val="Char Char Char Char Char Char0000"/>
    <w:semiHidden/>
    <w:rsid w:val="006640D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0">
    <w:name w:val="(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0">
    <w:name w:val="Car C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0">
    <w:name w:val="Zchn Zchn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0">
    <w:name w:val="(文字) (文字)2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0">
    <w:name w:val="(文字) (文字)3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0">
    <w:name w:val="Zchn Zchn2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0">
    <w:name w:val="(文字) (文字)4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0">
    <w:name w:val="(文字) (文字)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0">
    <w:name w:val="Char Char70000"/>
    <w:semiHidden/>
    <w:rsid w:val="006640DF"/>
    <w:rPr>
      <w:rFonts w:ascii="Tahoma" w:hAnsi="Tahoma"/>
      <w:shd w:val="clear" w:color="auto" w:fill="000080"/>
      <w:lang w:val="en-GB" w:eastAsia="en-US"/>
    </w:rPr>
  </w:style>
  <w:style w:type="character" w:customStyle="1" w:styleId="ZchnZchn50000">
    <w:name w:val="Zchn Zchn50000"/>
    <w:rsid w:val="006640DF"/>
    <w:rPr>
      <w:rFonts w:ascii="Courier New" w:eastAsia="Batang" w:hAnsi="Courier New"/>
      <w:lang w:val="nb-NO" w:eastAsia="en-US"/>
    </w:rPr>
  </w:style>
  <w:style w:type="character" w:customStyle="1" w:styleId="CharChar100000">
    <w:name w:val="Char Char100000"/>
    <w:semiHidden/>
    <w:rsid w:val="006640DF"/>
    <w:rPr>
      <w:rFonts w:ascii="Times New Roman" w:hAnsi="Times New Roman"/>
      <w:lang w:val="en-GB" w:eastAsia="en-US"/>
    </w:rPr>
  </w:style>
  <w:style w:type="character" w:customStyle="1" w:styleId="CharChar90000">
    <w:name w:val="Char Char90000"/>
    <w:semiHidden/>
    <w:rsid w:val="006640DF"/>
    <w:rPr>
      <w:rFonts w:ascii="Tahoma" w:hAnsi="Tahoma"/>
      <w:sz w:val="16"/>
      <w:lang w:val="en-GB" w:eastAsia="en-US"/>
    </w:rPr>
  </w:style>
  <w:style w:type="character" w:customStyle="1" w:styleId="CharChar80000">
    <w:name w:val="Char Char80000"/>
    <w:semiHidden/>
    <w:rsid w:val="006640DF"/>
    <w:rPr>
      <w:rFonts w:ascii="Times New Roman" w:hAnsi="Times New Roman"/>
      <w:b/>
      <w:lang w:val="en-GB" w:eastAsia="en-US"/>
    </w:rPr>
  </w:style>
  <w:style w:type="paragraph" w:customStyle="1" w:styleId="1CharChar1Char0000">
    <w:name w:val="(文字) (文字)1 Char (文字) (文字) Char (文字) (文字)1 Char (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0">
    <w:name w:val="Char Char290000"/>
    <w:rsid w:val="006640DF"/>
    <w:rPr>
      <w:rFonts w:ascii="Arial" w:hAnsi="Arial"/>
      <w:sz w:val="36"/>
      <w:lang w:val="en-GB" w:eastAsia="en-US"/>
    </w:rPr>
  </w:style>
  <w:style w:type="character" w:customStyle="1" w:styleId="CharChar280000">
    <w:name w:val="Char Char280000"/>
    <w:rsid w:val="006640DF"/>
    <w:rPr>
      <w:rFonts w:ascii="Arial" w:hAnsi="Arial"/>
      <w:sz w:val="32"/>
      <w:lang w:val="en-GB" w:eastAsia="x-none"/>
    </w:rPr>
  </w:style>
  <w:style w:type="character" w:customStyle="1" w:styleId="CharChar30000">
    <w:name w:val="Char Char30000"/>
    <w:rsid w:val="006640DF"/>
    <w:rPr>
      <w:rFonts w:ascii="Arial" w:hAnsi="Arial"/>
      <w:sz w:val="36"/>
      <w:lang w:val="en-GB" w:eastAsia="en-US"/>
    </w:rPr>
  </w:style>
  <w:style w:type="character" w:customStyle="1" w:styleId="CharChar20000">
    <w:name w:val="Char Char20000"/>
    <w:rsid w:val="006640DF"/>
    <w:rPr>
      <w:rFonts w:ascii="Arial" w:hAnsi="Arial"/>
      <w:sz w:val="32"/>
      <w:lang w:val="en-GB" w:eastAsia="en-US"/>
    </w:rPr>
  </w:style>
  <w:style w:type="paragraph" w:customStyle="1" w:styleId="Char0100">
    <w:name w:val="Char0100"/>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000">
    <w:name w:val="Zchn Zchn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00">
    <w:name w:val="Char Char 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00">
    <w:name w:val="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00">
    <w:name w:val="Char Char110000"/>
    <w:rsid w:val="002F4068"/>
    <w:rPr>
      <w:lang w:val="en-GB" w:eastAsia="ja-JP"/>
    </w:rPr>
  </w:style>
  <w:style w:type="paragraph" w:customStyle="1" w:styleId="1Char00000">
    <w:name w:val="(文字) (文字)1 Char (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00">
    <w:name w:val="Char Char1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00">
    <w:name w:val="(文字) (文字)1 Char (文字) (文字) Char (文字) (文字)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00">
    <w:name w:val="(文字) (文字)1 Char (文字) (文字)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00">
    <w:name w:val="(文字) (文字)1 Char (文字) (文字) Char (文字) (文字)1 Char (文字) (文字) 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00">
    <w:name w:val="Char Char Char Char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00">
    <w:name w:val="Char Char2 Char Char00000"/>
    <w:basedOn w:val="Normal"/>
    <w:rsid w:val="002F406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00">
    <w:name w:val="Char Char400000"/>
    <w:rsid w:val="002F4068"/>
    <w:rPr>
      <w:rFonts w:ascii="Courier New" w:hAnsi="Courier New"/>
      <w:lang w:val="nb-NO" w:eastAsia="ja-JP"/>
    </w:rPr>
  </w:style>
  <w:style w:type="paragraph" w:customStyle="1" w:styleId="CharCharCharCharCharChar00000">
    <w:name w:val="Char Char Char Char Char Char00000"/>
    <w:semiHidden/>
    <w:rsid w:val="002F406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00">
    <w:name w:val="(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00">
    <w:name w:val="Car C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00">
    <w:name w:val="Zchn Zchn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00">
    <w:name w:val="(文字) (文字)2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00">
    <w:name w:val="(文字) (文字)3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00">
    <w:name w:val="Zchn Zchn2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00">
    <w:name w:val="(文字) (文字)4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00">
    <w:name w:val="(文字) (文字)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00">
    <w:name w:val="Char Char700000"/>
    <w:semiHidden/>
    <w:rsid w:val="002F4068"/>
    <w:rPr>
      <w:rFonts w:ascii="Tahoma" w:hAnsi="Tahoma"/>
      <w:shd w:val="clear" w:color="auto" w:fill="000080"/>
      <w:lang w:val="en-GB" w:eastAsia="en-US"/>
    </w:rPr>
  </w:style>
  <w:style w:type="character" w:customStyle="1" w:styleId="ZchnZchn500000">
    <w:name w:val="Zchn Zchn500000"/>
    <w:rsid w:val="002F4068"/>
    <w:rPr>
      <w:rFonts w:ascii="Courier New" w:eastAsia="Batang" w:hAnsi="Courier New"/>
      <w:lang w:val="nb-NO" w:eastAsia="en-US"/>
    </w:rPr>
  </w:style>
  <w:style w:type="character" w:customStyle="1" w:styleId="CharChar1000000">
    <w:name w:val="Char Char1000000"/>
    <w:semiHidden/>
    <w:rsid w:val="002F4068"/>
    <w:rPr>
      <w:rFonts w:ascii="Times New Roman" w:hAnsi="Times New Roman"/>
      <w:lang w:val="en-GB" w:eastAsia="en-US"/>
    </w:rPr>
  </w:style>
  <w:style w:type="character" w:customStyle="1" w:styleId="CharChar900000">
    <w:name w:val="Char Char900000"/>
    <w:semiHidden/>
    <w:rsid w:val="002F4068"/>
    <w:rPr>
      <w:rFonts w:ascii="Tahoma" w:hAnsi="Tahoma"/>
      <w:sz w:val="16"/>
      <w:lang w:val="en-GB" w:eastAsia="en-US"/>
    </w:rPr>
  </w:style>
  <w:style w:type="character" w:customStyle="1" w:styleId="CharChar800000">
    <w:name w:val="Char Char800000"/>
    <w:semiHidden/>
    <w:rsid w:val="002F4068"/>
    <w:rPr>
      <w:rFonts w:ascii="Times New Roman" w:hAnsi="Times New Roman"/>
      <w:b/>
      <w:lang w:val="en-GB" w:eastAsia="en-US"/>
    </w:rPr>
  </w:style>
  <w:style w:type="paragraph" w:customStyle="1" w:styleId="1CharChar1Char00000">
    <w:name w:val="(文字) (文字)1 Char (文字) (文字) Char (文字) (文字)1 Char (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00">
    <w:name w:val="Char Char2900000"/>
    <w:rsid w:val="002F4068"/>
    <w:rPr>
      <w:rFonts w:ascii="Arial" w:hAnsi="Arial"/>
      <w:sz w:val="36"/>
      <w:lang w:val="en-GB" w:eastAsia="en-US"/>
    </w:rPr>
  </w:style>
  <w:style w:type="character" w:customStyle="1" w:styleId="CharChar2800000">
    <w:name w:val="Char Char2800000"/>
    <w:rsid w:val="002F4068"/>
    <w:rPr>
      <w:rFonts w:ascii="Arial" w:hAnsi="Arial"/>
      <w:sz w:val="32"/>
      <w:lang w:val="en-GB" w:eastAsia="x-none"/>
    </w:rPr>
  </w:style>
  <w:style w:type="character" w:customStyle="1" w:styleId="CharChar300000">
    <w:name w:val="Char Char300000"/>
    <w:rsid w:val="002F4068"/>
    <w:rPr>
      <w:rFonts w:ascii="Arial" w:hAnsi="Arial"/>
      <w:sz w:val="36"/>
      <w:lang w:val="en-GB" w:eastAsia="en-US"/>
    </w:rPr>
  </w:style>
  <w:style w:type="character" w:customStyle="1" w:styleId="CharChar200000">
    <w:name w:val="Char Char200000"/>
    <w:rsid w:val="002F406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5247364">
      <w:bodyDiv w:val="1"/>
      <w:marLeft w:val="0"/>
      <w:marRight w:val="0"/>
      <w:marTop w:val="0"/>
      <w:marBottom w:val="0"/>
      <w:divBdr>
        <w:top w:val="none" w:sz="0" w:space="0" w:color="auto"/>
        <w:left w:val="none" w:sz="0" w:space="0" w:color="auto"/>
        <w:bottom w:val="none" w:sz="0" w:space="0" w:color="auto"/>
        <w:right w:val="none" w:sz="0" w:space="0" w:color="auto"/>
      </w:divBdr>
      <w:divsChild>
        <w:div w:id="396130129">
          <w:marLeft w:val="2246"/>
          <w:marRight w:val="0"/>
          <w:marTop w:val="60"/>
          <w:marBottom w:val="40"/>
          <w:divBdr>
            <w:top w:val="none" w:sz="0" w:space="0" w:color="auto"/>
            <w:left w:val="none" w:sz="0" w:space="0" w:color="auto"/>
            <w:bottom w:val="none" w:sz="0" w:space="0" w:color="auto"/>
            <w:right w:val="none" w:sz="0" w:space="0" w:color="auto"/>
          </w:divBdr>
        </w:div>
        <w:div w:id="1981955455">
          <w:marLeft w:val="2246"/>
          <w:marRight w:val="0"/>
          <w:marTop w:val="60"/>
          <w:marBottom w:val="40"/>
          <w:divBdr>
            <w:top w:val="none" w:sz="0" w:space="0" w:color="auto"/>
            <w:left w:val="none" w:sz="0" w:space="0" w:color="auto"/>
            <w:bottom w:val="none" w:sz="0" w:space="0" w:color="auto"/>
            <w:right w:val="none" w:sz="0" w:space="0" w:color="auto"/>
          </w:divBdr>
        </w:div>
      </w:divsChild>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407752">
      <w:bodyDiv w:val="1"/>
      <w:marLeft w:val="0"/>
      <w:marRight w:val="0"/>
      <w:marTop w:val="0"/>
      <w:marBottom w:val="0"/>
      <w:divBdr>
        <w:top w:val="none" w:sz="0" w:space="0" w:color="auto"/>
        <w:left w:val="none" w:sz="0" w:space="0" w:color="auto"/>
        <w:bottom w:val="none" w:sz="0" w:space="0" w:color="auto"/>
        <w:right w:val="none" w:sz="0" w:space="0" w:color="auto"/>
      </w:divBdr>
      <w:divsChild>
        <w:div w:id="329523079">
          <w:marLeft w:val="3240"/>
          <w:marRight w:val="0"/>
          <w:marTop w:val="77"/>
          <w:marBottom w:val="0"/>
          <w:divBdr>
            <w:top w:val="none" w:sz="0" w:space="0" w:color="auto"/>
            <w:left w:val="none" w:sz="0" w:space="0" w:color="auto"/>
            <w:bottom w:val="none" w:sz="0" w:space="0" w:color="auto"/>
            <w:right w:val="none" w:sz="0" w:space="0" w:color="auto"/>
          </w:divBdr>
        </w:div>
        <w:div w:id="696660405">
          <w:marLeft w:val="2520"/>
          <w:marRight w:val="0"/>
          <w:marTop w:val="77"/>
          <w:marBottom w:val="0"/>
          <w:divBdr>
            <w:top w:val="none" w:sz="0" w:space="0" w:color="auto"/>
            <w:left w:val="none" w:sz="0" w:space="0" w:color="auto"/>
            <w:bottom w:val="none" w:sz="0" w:space="0" w:color="auto"/>
            <w:right w:val="none" w:sz="0" w:space="0" w:color="auto"/>
          </w:divBdr>
        </w:div>
        <w:div w:id="836918870">
          <w:marLeft w:val="3240"/>
          <w:marRight w:val="0"/>
          <w:marTop w:val="77"/>
          <w:marBottom w:val="0"/>
          <w:divBdr>
            <w:top w:val="none" w:sz="0" w:space="0" w:color="auto"/>
            <w:left w:val="none" w:sz="0" w:space="0" w:color="auto"/>
            <w:bottom w:val="none" w:sz="0" w:space="0" w:color="auto"/>
            <w:right w:val="none" w:sz="0" w:space="0" w:color="auto"/>
          </w:divBdr>
        </w:div>
        <w:div w:id="1006975443">
          <w:marLeft w:val="3240"/>
          <w:marRight w:val="0"/>
          <w:marTop w:val="77"/>
          <w:marBottom w:val="0"/>
          <w:divBdr>
            <w:top w:val="none" w:sz="0" w:space="0" w:color="auto"/>
            <w:left w:val="none" w:sz="0" w:space="0" w:color="auto"/>
            <w:bottom w:val="none" w:sz="0" w:space="0" w:color="auto"/>
            <w:right w:val="none" w:sz="0" w:space="0" w:color="auto"/>
          </w:divBdr>
        </w:div>
        <w:div w:id="1377583074">
          <w:marLeft w:val="3240"/>
          <w:marRight w:val="0"/>
          <w:marTop w:val="7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6741411">
      <w:bodyDiv w:val="1"/>
      <w:marLeft w:val="0"/>
      <w:marRight w:val="0"/>
      <w:marTop w:val="0"/>
      <w:marBottom w:val="0"/>
      <w:divBdr>
        <w:top w:val="none" w:sz="0" w:space="0" w:color="auto"/>
        <w:left w:val="none" w:sz="0" w:space="0" w:color="auto"/>
        <w:bottom w:val="none" w:sz="0" w:space="0" w:color="auto"/>
        <w:right w:val="none" w:sz="0" w:space="0" w:color="auto"/>
      </w:divBdr>
      <w:divsChild>
        <w:div w:id="1809013495">
          <w:marLeft w:val="1800"/>
          <w:marRight w:val="0"/>
          <w:marTop w:val="96"/>
          <w:marBottom w:val="0"/>
          <w:divBdr>
            <w:top w:val="none" w:sz="0" w:space="0" w:color="auto"/>
            <w:left w:val="none" w:sz="0" w:space="0" w:color="auto"/>
            <w:bottom w:val="none" w:sz="0" w:space="0" w:color="auto"/>
            <w:right w:val="none" w:sz="0" w:space="0" w:color="auto"/>
          </w:divBdr>
        </w:div>
        <w:div w:id="1488787676">
          <w:marLeft w:val="1800"/>
          <w:marRight w:val="0"/>
          <w:marTop w:val="96"/>
          <w:marBottom w:val="0"/>
          <w:divBdr>
            <w:top w:val="none" w:sz="0" w:space="0" w:color="auto"/>
            <w:left w:val="none" w:sz="0" w:space="0" w:color="auto"/>
            <w:bottom w:val="none" w:sz="0" w:space="0" w:color="auto"/>
            <w:right w:val="none" w:sz="0" w:space="0" w:color="auto"/>
          </w:divBdr>
        </w:div>
        <w:div w:id="56100313">
          <w:marLeft w:val="2520"/>
          <w:marRight w:val="0"/>
          <w:marTop w:val="96"/>
          <w:marBottom w:val="180"/>
          <w:divBdr>
            <w:top w:val="none" w:sz="0" w:space="0" w:color="auto"/>
            <w:left w:val="none" w:sz="0" w:space="0" w:color="auto"/>
            <w:bottom w:val="none" w:sz="0" w:space="0" w:color="auto"/>
            <w:right w:val="none" w:sz="0" w:space="0" w:color="auto"/>
          </w:divBdr>
        </w:div>
        <w:div w:id="1819297719">
          <w:marLeft w:val="2520"/>
          <w:marRight w:val="0"/>
          <w:marTop w:val="96"/>
          <w:marBottom w:val="180"/>
          <w:divBdr>
            <w:top w:val="none" w:sz="0" w:space="0" w:color="auto"/>
            <w:left w:val="none" w:sz="0" w:space="0" w:color="auto"/>
            <w:bottom w:val="none" w:sz="0" w:space="0" w:color="auto"/>
            <w:right w:val="none" w:sz="0" w:space="0" w:color="auto"/>
          </w:divBdr>
        </w:div>
        <w:div w:id="1028259858">
          <w:marLeft w:val="3240"/>
          <w:marRight w:val="0"/>
          <w:marTop w:val="96"/>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C5B0D9D8-4FA8-4C2A-93BE-380B0FDE7C2E}">
  <ds:schemaRefs>
    <ds:schemaRef ds:uri="http://schemas.openxmlformats.org/officeDocument/2006/bibliography"/>
  </ds:schemaRefs>
</ds:datastoreItem>
</file>

<file path=customXml/itemProps3.xml><?xml version="1.0" encoding="utf-8"?>
<ds:datastoreItem xmlns:ds="http://schemas.openxmlformats.org/officeDocument/2006/customXml" ds:itemID="{866F09D6-5A77-40E7-A9A7-4A2020EF7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F0A192-C17E-48D2-8CCA-8A4D25C780A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F883DDB-0998-426E-B17B-7E4C1B2A5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1173</Words>
  <Characters>6692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Update 03.2021</cp:lastModifiedBy>
  <cp:revision>2</cp:revision>
  <cp:lastPrinted>2020-02-16T01:56:00Z</cp:lastPrinted>
  <dcterms:created xsi:type="dcterms:W3CDTF">2021-04-02T20:24:00Z</dcterms:created>
  <dcterms:modified xsi:type="dcterms:W3CDTF">2021-04-02T20:24:00Z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fb672213-648e-43b0-b561-49e57a10e31a</vt:lpwstr>
  </property>
  <property fmtid="{D5CDD505-2E9C-101B-9397-08002B2CF9AE}" pid="4" name="CTP_TimeStamp">
    <vt:lpwstr>2020-08-07 18:40:59Z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0x010100A6C5AE73D3C80D4584FE298A5AB42D97</vt:lpwstr>
  </property>
  <property fmtid="{D5CDD505-2E9C-101B-9397-08002B2CF9AE}" pid="9" name="CTPClassification">
    <vt:lpwstr>CTP_NT</vt:lpwstr>
  </property>
</Properties>
</file>